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628"/>
        <w:gridCol w:w="7308"/>
      </w:tblGrid>
      <w:tr w:rsidR="003C1C18" w:rsidRPr="00244FFA">
        <w:tc>
          <w:tcPr>
            <w:tcW w:w="2628" w:type="dxa"/>
          </w:tcPr>
          <w:p w:rsidR="003C1C18" w:rsidRPr="00244FFA" w:rsidRDefault="00FD6DF8" w:rsidP="00244FFA">
            <w:pPr>
              <w:spacing w:after="120"/>
              <w:rPr>
                <w:szCs w:val="48"/>
              </w:rPr>
            </w:pPr>
            <w:bookmarkStart w:id="0" w:name="_GoBack"/>
            <w:bookmarkEnd w:id="0"/>
            <w:r>
              <w:rPr>
                <w:noProof/>
              </w:rPr>
              <w:drawing>
                <wp:inline distT="0" distB="0" distL="0" distR="0">
                  <wp:extent cx="1495425" cy="1066800"/>
                  <wp:effectExtent l="19050" t="0" r="9525" b="0"/>
                  <wp:docPr id="1" name="Picture 1" descr="color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150"/>
                          <pic:cNvPicPr>
                            <a:picLocks noChangeAspect="1" noChangeArrowheads="1"/>
                          </pic:cNvPicPr>
                        </pic:nvPicPr>
                        <pic:blipFill>
                          <a:blip r:embed="rId9" cstate="print"/>
                          <a:srcRect/>
                          <a:stretch>
                            <a:fillRect/>
                          </a:stretch>
                        </pic:blipFill>
                        <pic:spPr bwMode="auto">
                          <a:xfrm>
                            <a:off x="0" y="0"/>
                            <a:ext cx="1495425" cy="1066800"/>
                          </a:xfrm>
                          <a:prstGeom prst="rect">
                            <a:avLst/>
                          </a:prstGeom>
                          <a:noFill/>
                          <a:ln w="9525">
                            <a:noFill/>
                            <a:miter lim="800000"/>
                            <a:headEnd/>
                            <a:tailEnd/>
                          </a:ln>
                        </pic:spPr>
                      </pic:pic>
                    </a:graphicData>
                  </a:graphic>
                </wp:inline>
              </w:drawing>
            </w:r>
            <w:r w:rsidR="003C1C18" w:rsidRPr="00244FFA">
              <w:rPr>
                <w:vanish/>
              </w:rPr>
              <w:t>http://logo.gmu.edu/webguide/logos/color_150.gif</w:t>
            </w:r>
          </w:p>
        </w:tc>
        <w:tc>
          <w:tcPr>
            <w:tcW w:w="7308" w:type="dxa"/>
            <w:vAlign w:val="bottom"/>
          </w:tcPr>
          <w:p w:rsidR="00511D9B" w:rsidRPr="00511D9B" w:rsidRDefault="00511D9B" w:rsidP="00511D9B">
            <w:pPr>
              <w:keepLines/>
              <w:spacing w:after="140" w:line="380" w:lineRule="exact"/>
              <w:jc w:val="center"/>
              <w:rPr>
                <w:b/>
                <w:bCs/>
                <w:color w:val="004700"/>
                <w:sz w:val="32"/>
                <w:szCs w:val="28"/>
              </w:rPr>
            </w:pPr>
            <w:r w:rsidRPr="00511D9B">
              <w:rPr>
                <w:b/>
                <w:bCs/>
                <w:color w:val="004700"/>
                <w:sz w:val="32"/>
                <w:szCs w:val="28"/>
              </w:rPr>
              <w:t>Applied Information Technology Department</w:t>
            </w:r>
          </w:p>
          <w:p w:rsidR="00511D9B" w:rsidRPr="00511D9B" w:rsidRDefault="00511D9B" w:rsidP="00511D9B">
            <w:pPr>
              <w:keepLines/>
              <w:spacing w:after="140" w:line="380" w:lineRule="exact"/>
              <w:jc w:val="center"/>
              <w:rPr>
                <w:rFonts w:ascii="Arial" w:hAnsi="Arial" w:cs="Arial"/>
                <w:b/>
                <w:color w:val="286238"/>
                <w:sz w:val="32"/>
                <w:szCs w:val="16"/>
                <w:lang w:val="it-IT"/>
              </w:rPr>
            </w:pPr>
            <w:r w:rsidRPr="00511D9B">
              <w:rPr>
                <w:b/>
                <w:bCs/>
                <w:color w:val="004700"/>
                <w:sz w:val="32"/>
                <w:szCs w:val="28"/>
              </w:rPr>
              <w:t>Course Syllabus</w:t>
            </w:r>
          </w:p>
          <w:p w:rsidR="00511D9B" w:rsidRDefault="003C1C18" w:rsidP="00511D9B">
            <w:pPr>
              <w:pStyle w:val="Header"/>
              <w:tabs>
                <w:tab w:val="clear" w:pos="4320"/>
                <w:tab w:val="clear" w:pos="8640"/>
                <w:tab w:val="right" w:pos="7740"/>
              </w:tabs>
              <w:jc w:val="center"/>
              <w:rPr>
                <w:bCs/>
                <w:i/>
                <w:sz w:val="22"/>
              </w:rPr>
            </w:pPr>
            <w:r w:rsidRPr="00511D9B">
              <w:rPr>
                <w:b/>
                <w:bCs/>
                <w:color w:val="004700"/>
                <w:sz w:val="40"/>
                <w:szCs w:val="28"/>
              </w:rPr>
              <w:t>IT </w:t>
            </w:r>
            <w:r w:rsidR="00CA3304" w:rsidRPr="00511D9B">
              <w:rPr>
                <w:b/>
                <w:bCs/>
                <w:color w:val="004700"/>
                <w:sz w:val="40"/>
                <w:szCs w:val="28"/>
              </w:rPr>
              <w:t xml:space="preserve">108 </w:t>
            </w:r>
            <w:r w:rsidR="00CA3304" w:rsidRPr="00511D9B">
              <w:rPr>
                <w:b/>
                <w:bCs/>
                <w:color w:val="004700"/>
                <w:sz w:val="40"/>
                <w:szCs w:val="36"/>
              </w:rPr>
              <w:t>Programming Fundamentals</w:t>
            </w:r>
            <w:r w:rsidR="00CA3304">
              <w:rPr>
                <w:b/>
                <w:bCs/>
                <w:sz w:val="36"/>
                <w:szCs w:val="36"/>
              </w:rPr>
              <w:t xml:space="preserve"> </w:t>
            </w:r>
            <w:r w:rsidRPr="00244FFA">
              <w:rPr>
                <w:b/>
                <w:bCs/>
                <w:sz w:val="28"/>
                <w:szCs w:val="28"/>
              </w:rPr>
              <w:br/>
            </w:r>
            <w:r w:rsidR="00511D9B" w:rsidRPr="00C43B82">
              <w:rPr>
                <w:bCs/>
                <w:i/>
                <w:sz w:val="22"/>
              </w:rPr>
              <w:t xml:space="preserve">revised  </w:t>
            </w:r>
            <w:r w:rsidR="00D55D92">
              <w:rPr>
                <w:bCs/>
                <w:i/>
                <w:sz w:val="22"/>
              </w:rPr>
              <w:t>08.</w:t>
            </w:r>
            <w:r w:rsidR="00C72DAF">
              <w:rPr>
                <w:bCs/>
                <w:i/>
                <w:sz w:val="22"/>
              </w:rPr>
              <w:t>30</w:t>
            </w:r>
            <w:r w:rsidR="00511D9B">
              <w:rPr>
                <w:bCs/>
                <w:i/>
                <w:sz w:val="22"/>
              </w:rPr>
              <w:t>.20</w:t>
            </w:r>
            <w:r w:rsidR="00F904C4">
              <w:rPr>
                <w:bCs/>
                <w:i/>
                <w:sz w:val="22"/>
              </w:rPr>
              <w:t>10</w:t>
            </w:r>
          </w:p>
          <w:p w:rsidR="003C1C18" w:rsidRPr="00511D9B" w:rsidRDefault="003C1C18" w:rsidP="00511D9B">
            <w:pPr>
              <w:pStyle w:val="Header"/>
              <w:tabs>
                <w:tab w:val="clear" w:pos="4320"/>
                <w:tab w:val="clear" w:pos="8640"/>
                <w:tab w:val="right" w:pos="7740"/>
              </w:tabs>
              <w:jc w:val="center"/>
              <w:rPr>
                <w:rFonts w:ascii="Arial" w:hAnsi="Arial" w:cs="Arial"/>
                <w:b/>
                <w:color w:val="286238"/>
                <w:sz w:val="16"/>
                <w:szCs w:val="16"/>
                <w:lang w:val="it-IT"/>
              </w:rPr>
            </w:pPr>
          </w:p>
        </w:tc>
      </w:tr>
    </w:tbl>
    <w:p w:rsidR="00511D9B" w:rsidRDefault="00511D9B" w:rsidP="003C1C18">
      <w:pPr>
        <w:spacing w:after="120"/>
      </w:pPr>
    </w:p>
    <w:p w:rsidR="007F09DC" w:rsidRPr="006D18DF" w:rsidRDefault="00511D9B" w:rsidP="006D18DF">
      <w:pPr>
        <w:spacing w:after="120"/>
        <w:ind w:left="1980" w:hanging="2880"/>
        <w:rPr>
          <w:rFonts w:ascii="Arial" w:hAnsi="Arial" w:cs="Arial"/>
          <w:color w:val="333333"/>
          <w:sz w:val="26"/>
          <w:szCs w:val="26"/>
        </w:rPr>
      </w:pPr>
      <w:r w:rsidRPr="006D18DF">
        <w:rPr>
          <w:b/>
          <w:sz w:val="26"/>
          <w:szCs w:val="26"/>
        </w:rPr>
        <w:t>Catalog Description</w:t>
      </w:r>
      <w:r w:rsidRPr="006D18DF">
        <w:rPr>
          <w:b/>
          <w:sz w:val="26"/>
          <w:szCs w:val="26"/>
        </w:rPr>
        <w:tab/>
      </w:r>
      <w:r w:rsidR="0041511A" w:rsidRPr="006D18DF">
        <w:rPr>
          <w:sz w:val="26"/>
          <w:szCs w:val="26"/>
        </w:rPr>
        <w:t>Introduces programming fundamentals and presents software development process. Students learn to write programs in high-level, object-oriented language.</w:t>
      </w:r>
      <w:r w:rsidR="0041511A" w:rsidRPr="006D18DF">
        <w:rPr>
          <w:color w:val="333333"/>
          <w:sz w:val="26"/>
          <w:szCs w:val="26"/>
        </w:rPr>
        <w:br/>
      </w:r>
    </w:p>
    <w:p w:rsidR="002F6B53" w:rsidRPr="006D18DF" w:rsidRDefault="002F6B53" w:rsidP="006D18DF">
      <w:pPr>
        <w:keepLines/>
        <w:spacing w:after="480"/>
        <w:ind w:left="1980" w:hanging="2880"/>
        <w:rPr>
          <w:rFonts w:ascii="Arial" w:hAnsi="Arial" w:cs="Arial"/>
          <w:color w:val="333333"/>
          <w:sz w:val="26"/>
          <w:szCs w:val="26"/>
        </w:rPr>
      </w:pPr>
      <w:r w:rsidRPr="006D18DF">
        <w:rPr>
          <w:b/>
          <w:bCs/>
          <w:sz w:val="26"/>
          <w:szCs w:val="26"/>
        </w:rPr>
        <w:t>Prerequisites</w:t>
      </w:r>
      <w:r w:rsidR="00C43B82" w:rsidRPr="006D18DF">
        <w:rPr>
          <w:sz w:val="26"/>
          <w:szCs w:val="26"/>
        </w:rPr>
        <w:t xml:space="preserve"> </w:t>
      </w:r>
      <w:r w:rsidR="0041511A" w:rsidRPr="006D18DF">
        <w:rPr>
          <w:sz w:val="26"/>
          <w:szCs w:val="26"/>
        </w:rPr>
        <w:tab/>
      </w:r>
      <w:r w:rsidRPr="006D18DF">
        <w:rPr>
          <w:sz w:val="26"/>
          <w:szCs w:val="26"/>
        </w:rPr>
        <w:t>T</w:t>
      </w:r>
      <w:r w:rsidR="00DD300E" w:rsidRPr="006D18DF">
        <w:rPr>
          <w:sz w:val="26"/>
          <w:szCs w:val="26"/>
        </w:rPr>
        <w:t>he prerequisite for this course</w:t>
      </w:r>
      <w:r w:rsidR="00F419E5" w:rsidRPr="006D18DF">
        <w:rPr>
          <w:sz w:val="26"/>
          <w:szCs w:val="26"/>
        </w:rPr>
        <w:t xml:space="preserve"> is </w:t>
      </w:r>
      <w:r w:rsidRPr="006D18DF">
        <w:rPr>
          <w:sz w:val="26"/>
          <w:szCs w:val="26"/>
        </w:rPr>
        <w:t xml:space="preserve">IT 103 (or an approved equivalent course).  A grade of "C" or better </w:t>
      </w:r>
      <w:r w:rsidRPr="006D18DF">
        <w:rPr>
          <w:b/>
          <w:sz w:val="26"/>
          <w:szCs w:val="26"/>
          <w:u w:val="single"/>
        </w:rPr>
        <w:t>must</w:t>
      </w:r>
      <w:r w:rsidRPr="006D18DF">
        <w:rPr>
          <w:sz w:val="26"/>
          <w:szCs w:val="26"/>
        </w:rPr>
        <w:t xml:space="preserve"> be achieved in the prerequisite course </w:t>
      </w:r>
      <w:r w:rsidRPr="006D18DF">
        <w:rPr>
          <w:b/>
          <w:sz w:val="26"/>
          <w:szCs w:val="26"/>
          <w:u w:val="single"/>
        </w:rPr>
        <w:t>before</w:t>
      </w:r>
      <w:r w:rsidRPr="006D18DF">
        <w:rPr>
          <w:sz w:val="26"/>
          <w:szCs w:val="26"/>
        </w:rPr>
        <w:t xml:space="preserve"> a student is qualified to take this course.  The prerequisite course must be completed prior to, not concurrently with, this course.</w:t>
      </w:r>
    </w:p>
    <w:p w:rsidR="00D248FA" w:rsidRPr="006D18DF" w:rsidRDefault="002F6B53" w:rsidP="006D18DF">
      <w:pPr>
        <w:keepNext/>
        <w:keepLines/>
        <w:spacing w:before="480" w:after="240"/>
        <w:ind w:left="1980" w:hanging="2880"/>
        <w:outlineLvl w:val="0"/>
        <w:rPr>
          <w:sz w:val="26"/>
          <w:szCs w:val="26"/>
        </w:rPr>
      </w:pPr>
      <w:r w:rsidRPr="006D18DF">
        <w:rPr>
          <w:b/>
          <w:bCs/>
          <w:sz w:val="26"/>
          <w:szCs w:val="26"/>
        </w:rPr>
        <w:t>Rationale</w:t>
      </w:r>
      <w:r w:rsidR="0041511A" w:rsidRPr="006D18DF">
        <w:rPr>
          <w:b/>
          <w:bCs/>
          <w:sz w:val="26"/>
          <w:szCs w:val="26"/>
        </w:rPr>
        <w:tab/>
      </w:r>
      <w:r w:rsidR="008A40AE" w:rsidRPr="006D18DF">
        <w:rPr>
          <w:sz w:val="26"/>
          <w:szCs w:val="26"/>
        </w:rPr>
        <w:t xml:space="preserve">Programming is an essential skill for IT students and IT professionals.  Understanding how a computer is instructed to accomplish </w:t>
      </w:r>
      <w:r w:rsidR="00C43B82" w:rsidRPr="006D18DF">
        <w:rPr>
          <w:sz w:val="26"/>
          <w:szCs w:val="26"/>
        </w:rPr>
        <w:t xml:space="preserve">tasks </w:t>
      </w:r>
      <w:r w:rsidR="008A40AE" w:rsidRPr="006D18DF">
        <w:rPr>
          <w:sz w:val="26"/>
          <w:szCs w:val="26"/>
        </w:rPr>
        <w:t>leads to an appreciation of the underlying concepts of the Information Technology discipline.</w:t>
      </w:r>
      <w:r w:rsidR="00B27F6A" w:rsidRPr="006D18DF">
        <w:rPr>
          <w:sz w:val="26"/>
          <w:szCs w:val="26"/>
        </w:rPr>
        <w:t xml:space="preserve">  Learning how to solve a problem using a structured or object-oriented programming language provides a strong foundation that will be used in Database, Security, Web Development and Networking courses. </w:t>
      </w:r>
    </w:p>
    <w:p w:rsidR="00D248FA" w:rsidRPr="006D18DF" w:rsidRDefault="00D248FA" w:rsidP="006D18DF">
      <w:pPr>
        <w:keepNext/>
        <w:keepLines/>
        <w:ind w:left="1980" w:hanging="2880"/>
        <w:outlineLvl w:val="0"/>
        <w:rPr>
          <w:b/>
          <w:bCs/>
          <w:sz w:val="26"/>
          <w:szCs w:val="26"/>
        </w:rPr>
      </w:pPr>
      <w:r w:rsidRPr="006D18DF">
        <w:rPr>
          <w:b/>
          <w:bCs/>
          <w:sz w:val="26"/>
          <w:szCs w:val="26"/>
        </w:rPr>
        <w:t>Educational</w:t>
      </w:r>
    </w:p>
    <w:p w:rsidR="006D18DF" w:rsidRDefault="00D248FA" w:rsidP="006D18DF">
      <w:pPr>
        <w:keepNext/>
        <w:keepLines/>
        <w:ind w:left="1980" w:hanging="2880"/>
        <w:outlineLvl w:val="0"/>
        <w:rPr>
          <w:bCs/>
          <w:sz w:val="26"/>
          <w:szCs w:val="26"/>
        </w:rPr>
      </w:pPr>
      <w:r w:rsidRPr="006D18DF">
        <w:rPr>
          <w:b/>
          <w:bCs/>
          <w:sz w:val="26"/>
          <w:szCs w:val="26"/>
        </w:rPr>
        <w:t>Objective</w:t>
      </w:r>
      <w:r w:rsidRPr="006D18DF">
        <w:rPr>
          <w:b/>
          <w:bCs/>
          <w:sz w:val="26"/>
          <w:szCs w:val="26"/>
        </w:rPr>
        <w:tab/>
      </w:r>
      <w:r w:rsidRPr="006D18DF">
        <w:rPr>
          <w:bCs/>
          <w:sz w:val="26"/>
          <w:szCs w:val="26"/>
        </w:rPr>
        <w:t>To introduce students to problem solving using a high-level, object-oriented programming language as a tool</w:t>
      </w:r>
    </w:p>
    <w:p w:rsidR="006D18DF" w:rsidRPr="006D18DF" w:rsidRDefault="006D18DF" w:rsidP="006D18DF">
      <w:pPr>
        <w:keepNext/>
        <w:keepLines/>
        <w:ind w:left="1980" w:hanging="2880"/>
        <w:outlineLvl w:val="0"/>
        <w:rPr>
          <w:sz w:val="26"/>
          <w:szCs w:val="26"/>
        </w:rPr>
      </w:pPr>
    </w:p>
    <w:p w:rsidR="006D18DF" w:rsidRDefault="00004D53" w:rsidP="006D18DF">
      <w:pPr>
        <w:keepNext/>
        <w:keepLines/>
        <w:ind w:left="1980" w:hanging="2880"/>
        <w:outlineLvl w:val="0"/>
        <w:rPr>
          <w:bCs/>
          <w:sz w:val="26"/>
          <w:szCs w:val="26"/>
        </w:rPr>
      </w:pPr>
      <w:proofErr w:type="gramStart"/>
      <w:r w:rsidRPr="006D18DF">
        <w:rPr>
          <w:b/>
          <w:bCs/>
          <w:sz w:val="26"/>
          <w:szCs w:val="26"/>
        </w:rPr>
        <w:t>Course Outcomes</w:t>
      </w:r>
      <w:r w:rsidR="006D18DF">
        <w:rPr>
          <w:b/>
          <w:bCs/>
          <w:sz w:val="26"/>
          <w:szCs w:val="26"/>
        </w:rPr>
        <w:tab/>
      </w:r>
      <w:r w:rsidR="006D18DF" w:rsidRPr="006D18DF">
        <w:rPr>
          <w:bCs/>
          <w:sz w:val="26"/>
          <w:szCs w:val="26"/>
        </w:rPr>
        <w:t>1.</w:t>
      </w:r>
      <w:proofErr w:type="gramEnd"/>
      <w:r w:rsidR="006D18DF" w:rsidRPr="006D18DF">
        <w:rPr>
          <w:bCs/>
          <w:sz w:val="26"/>
          <w:szCs w:val="26"/>
        </w:rPr>
        <w:t xml:space="preserve"> </w:t>
      </w:r>
      <w:r w:rsidR="006D18DF">
        <w:rPr>
          <w:b/>
          <w:bCs/>
          <w:sz w:val="26"/>
          <w:szCs w:val="26"/>
        </w:rPr>
        <w:t xml:space="preserve"> </w:t>
      </w:r>
      <w:r w:rsidR="006D18DF" w:rsidRPr="006D18DF">
        <w:rPr>
          <w:bCs/>
          <w:sz w:val="26"/>
          <w:szCs w:val="26"/>
        </w:rPr>
        <w:t>Design solutions to problems using procedural and object</w:t>
      </w:r>
      <w:r w:rsidR="006D18DF" w:rsidRPr="006D18DF">
        <w:rPr>
          <w:rFonts w:ascii="Cambria Math" w:hAnsi="Cambria Math" w:cs="Cambria Math"/>
          <w:bCs/>
          <w:sz w:val="26"/>
          <w:szCs w:val="26"/>
        </w:rPr>
        <w:t>‐</w:t>
      </w:r>
      <w:r w:rsidR="006D18DF" w:rsidRPr="006D18DF">
        <w:rPr>
          <w:bCs/>
          <w:sz w:val="26"/>
          <w:szCs w:val="26"/>
        </w:rPr>
        <w:t xml:space="preserve">oriented </w:t>
      </w:r>
      <w:r w:rsidR="006D18DF">
        <w:rPr>
          <w:bCs/>
          <w:sz w:val="26"/>
          <w:szCs w:val="26"/>
        </w:rPr>
        <w:tab/>
      </w:r>
      <w:r w:rsidR="006D18DF">
        <w:rPr>
          <w:bCs/>
          <w:sz w:val="26"/>
          <w:szCs w:val="26"/>
        </w:rPr>
        <w:tab/>
        <w:t xml:space="preserve">   </w:t>
      </w:r>
      <w:r w:rsidR="006D18DF" w:rsidRPr="006D18DF">
        <w:rPr>
          <w:bCs/>
          <w:sz w:val="26"/>
          <w:szCs w:val="26"/>
        </w:rPr>
        <w:t>techniques</w:t>
      </w:r>
      <w:r w:rsidR="006D18DF">
        <w:rPr>
          <w:bCs/>
          <w:sz w:val="26"/>
          <w:szCs w:val="26"/>
        </w:rPr>
        <w:t xml:space="preserve">.  </w:t>
      </w:r>
    </w:p>
    <w:p w:rsidR="006D18DF" w:rsidRDefault="006D18DF" w:rsidP="006D18DF">
      <w:pPr>
        <w:keepNext/>
        <w:keepLines/>
        <w:ind w:left="1980" w:hanging="2880"/>
        <w:outlineLvl w:val="0"/>
        <w:rPr>
          <w:bCs/>
          <w:sz w:val="26"/>
          <w:szCs w:val="26"/>
        </w:rPr>
      </w:pPr>
      <w:r>
        <w:rPr>
          <w:b/>
          <w:bCs/>
          <w:sz w:val="26"/>
          <w:szCs w:val="26"/>
        </w:rPr>
        <w:tab/>
      </w:r>
      <w:r w:rsidRPr="006D18DF">
        <w:rPr>
          <w:bCs/>
          <w:sz w:val="26"/>
          <w:szCs w:val="26"/>
        </w:rPr>
        <w:t>2.</w:t>
      </w:r>
      <w:r>
        <w:rPr>
          <w:b/>
          <w:bCs/>
          <w:sz w:val="26"/>
          <w:szCs w:val="26"/>
        </w:rPr>
        <w:t xml:space="preserve">  </w:t>
      </w:r>
      <w:r w:rsidRPr="006D18DF">
        <w:rPr>
          <w:bCs/>
          <w:sz w:val="26"/>
          <w:szCs w:val="26"/>
        </w:rPr>
        <w:t xml:space="preserve">Use procedural programming techniques effectively (including </w:t>
      </w:r>
      <w:r>
        <w:rPr>
          <w:bCs/>
          <w:sz w:val="26"/>
          <w:szCs w:val="26"/>
        </w:rPr>
        <w:t xml:space="preserve">  </w:t>
      </w:r>
    </w:p>
    <w:p w:rsidR="006D18DF" w:rsidRDefault="006D18DF" w:rsidP="006D18DF">
      <w:pPr>
        <w:keepNext/>
        <w:keepLines/>
        <w:ind w:left="1980" w:hanging="2880"/>
        <w:outlineLvl w:val="0"/>
        <w:rPr>
          <w:bCs/>
          <w:sz w:val="26"/>
          <w:szCs w:val="26"/>
        </w:rPr>
      </w:pPr>
      <w:r>
        <w:rPr>
          <w:bCs/>
          <w:sz w:val="26"/>
          <w:szCs w:val="26"/>
        </w:rPr>
        <w:t xml:space="preserve"> </w:t>
      </w:r>
      <w:r>
        <w:rPr>
          <w:bCs/>
          <w:sz w:val="26"/>
          <w:szCs w:val="26"/>
        </w:rPr>
        <w:tab/>
      </w:r>
      <w:r>
        <w:rPr>
          <w:bCs/>
          <w:sz w:val="26"/>
          <w:szCs w:val="26"/>
        </w:rPr>
        <w:tab/>
        <w:t xml:space="preserve">   </w:t>
      </w:r>
      <w:proofErr w:type="gramStart"/>
      <w:r w:rsidRPr="006D18DF">
        <w:rPr>
          <w:bCs/>
          <w:sz w:val="26"/>
          <w:szCs w:val="26"/>
        </w:rPr>
        <w:t>expressions</w:t>
      </w:r>
      <w:proofErr w:type="gramEnd"/>
      <w:r w:rsidRPr="006D18DF">
        <w:rPr>
          <w:bCs/>
          <w:sz w:val="26"/>
          <w:szCs w:val="26"/>
        </w:rPr>
        <w:t xml:space="preserve">, decisions, repetition structures, methods, parameters and </w:t>
      </w:r>
    </w:p>
    <w:p w:rsidR="006D18DF" w:rsidRPr="006D18DF" w:rsidRDefault="006D18DF" w:rsidP="006D18DF">
      <w:pPr>
        <w:keepNext/>
        <w:keepLines/>
        <w:ind w:left="1980" w:hanging="2880"/>
        <w:outlineLvl w:val="0"/>
        <w:rPr>
          <w:bCs/>
          <w:sz w:val="26"/>
          <w:szCs w:val="26"/>
        </w:rPr>
      </w:pPr>
      <w:r>
        <w:rPr>
          <w:bCs/>
          <w:sz w:val="26"/>
          <w:szCs w:val="26"/>
        </w:rPr>
        <w:tab/>
      </w:r>
      <w:r>
        <w:rPr>
          <w:bCs/>
          <w:sz w:val="26"/>
          <w:szCs w:val="26"/>
        </w:rPr>
        <w:tab/>
        <w:t xml:space="preserve">   </w:t>
      </w:r>
      <w:proofErr w:type="gramStart"/>
      <w:r w:rsidRPr="006D18DF">
        <w:rPr>
          <w:bCs/>
          <w:sz w:val="26"/>
          <w:szCs w:val="26"/>
        </w:rPr>
        <w:t>variables</w:t>
      </w:r>
      <w:proofErr w:type="gramEnd"/>
      <w:r w:rsidRPr="006D18DF">
        <w:rPr>
          <w:bCs/>
          <w:sz w:val="26"/>
          <w:szCs w:val="26"/>
        </w:rPr>
        <w:t xml:space="preserve"> scope) that use both primitive and reference types</w:t>
      </w:r>
    </w:p>
    <w:p w:rsidR="00A174EB" w:rsidRDefault="006D18DF" w:rsidP="006D18DF">
      <w:pPr>
        <w:keepNext/>
        <w:keepLines/>
        <w:ind w:left="1980" w:hanging="2880"/>
        <w:outlineLvl w:val="0"/>
        <w:rPr>
          <w:bCs/>
          <w:sz w:val="26"/>
          <w:szCs w:val="26"/>
        </w:rPr>
      </w:pPr>
      <w:r>
        <w:rPr>
          <w:bCs/>
          <w:sz w:val="26"/>
          <w:szCs w:val="26"/>
        </w:rPr>
        <w:tab/>
        <w:t xml:space="preserve">3.  </w:t>
      </w:r>
      <w:r w:rsidRPr="006D18DF">
        <w:rPr>
          <w:bCs/>
          <w:sz w:val="26"/>
          <w:szCs w:val="26"/>
        </w:rPr>
        <w:t xml:space="preserve">Apply techniques of basic object-oriented programming effectively </w:t>
      </w:r>
    </w:p>
    <w:p w:rsidR="00A174EB" w:rsidRDefault="00A174EB" w:rsidP="006D18DF">
      <w:pPr>
        <w:keepNext/>
        <w:keepLines/>
        <w:ind w:left="1980" w:hanging="2880"/>
        <w:outlineLvl w:val="0"/>
        <w:rPr>
          <w:bCs/>
          <w:sz w:val="26"/>
          <w:szCs w:val="26"/>
        </w:rPr>
      </w:pPr>
      <w:r>
        <w:rPr>
          <w:bCs/>
          <w:sz w:val="26"/>
          <w:szCs w:val="26"/>
        </w:rPr>
        <w:tab/>
        <w:t xml:space="preserve">     </w:t>
      </w:r>
      <w:r w:rsidR="006D18DF" w:rsidRPr="006D18DF">
        <w:rPr>
          <w:bCs/>
          <w:sz w:val="26"/>
          <w:szCs w:val="26"/>
        </w:rPr>
        <w:t>(</w:t>
      </w:r>
      <w:proofErr w:type="gramStart"/>
      <w:r w:rsidR="006D18DF" w:rsidRPr="006D18DF">
        <w:rPr>
          <w:bCs/>
          <w:sz w:val="26"/>
          <w:szCs w:val="26"/>
        </w:rPr>
        <w:t>including</w:t>
      </w:r>
      <w:proofErr w:type="gramEnd"/>
      <w:r w:rsidR="006D18DF" w:rsidRPr="006D18DF">
        <w:rPr>
          <w:bCs/>
          <w:sz w:val="26"/>
          <w:szCs w:val="26"/>
        </w:rPr>
        <w:t xml:space="preserve"> creating class diagrams, implementing information hiding </w:t>
      </w:r>
    </w:p>
    <w:p w:rsidR="00F7234E" w:rsidRPr="006D18DF" w:rsidRDefault="00A174EB" w:rsidP="006D18DF">
      <w:pPr>
        <w:keepNext/>
        <w:keepLines/>
        <w:ind w:left="1980" w:hanging="2880"/>
        <w:outlineLvl w:val="0"/>
        <w:rPr>
          <w:bCs/>
          <w:sz w:val="26"/>
          <w:szCs w:val="26"/>
        </w:rPr>
      </w:pPr>
      <w:r>
        <w:rPr>
          <w:bCs/>
          <w:sz w:val="26"/>
          <w:szCs w:val="26"/>
        </w:rPr>
        <w:tab/>
      </w:r>
      <w:r>
        <w:rPr>
          <w:bCs/>
          <w:sz w:val="26"/>
          <w:szCs w:val="26"/>
        </w:rPr>
        <w:tab/>
        <w:t xml:space="preserve">   </w:t>
      </w:r>
      <w:proofErr w:type="gramStart"/>
      <w:r w:rsidR="006D18DF" w:rsidRPr="006D18DF">
        <w:rPr>
          <w:bCs/>
          <w:sz w:val="26"/>
          <w:szCs w:val="26"/>
        </w:rPr>
        <w:t>and</w:t>
      </w:r>
      <w:proofErr w:type="gramEnd"/>
      <w:r w:rsidR="006D18DF" w:rsidRPr="006D18DF">
        <w:rPr>
          <w:bCs/>
          <w:sz w:val="26"/>
          <w:szCs w:val="26"/>
        </w:rPr>
        <w:t xml:space="preserve"> encapsulation)</w:t>
      </w:r>
    </w:p>
    <w:p w:rsidR="00D248FA" w:rsidRPr="006D18DF" w:rsidRDefault="00D248FA" w:rsidP="00D248F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6"/>
          <w:szCs w:val="26"/>
        </w:rPr>
      </w:pPr>
    </w:p>
    <w:p w:rsidR="006D18DF" w:rsidRDefault="006D18DF">
      <w:pPr>
        <w:rPr>
          <w:b/>
          <w:bCs/>
          <w:sz w:val="26"/>
          <w:szCs w:val="26"/>
          <w:u w:val="single"/>
        </w:rPr>
      </w:pPr>
      <w:r>
        <w:rPr>
          <w:b/>
          <w:bCs/>
          <w:sz w:val="26"/>
          <w:szCs w:val="26"/>
          <w:u w:val="single"/>
        </w:rPr>
        <w:br w:type="page"/>
      </w:r>
    </w:p>
    <w:p w:rsidR="006D18DF" w:rsidRPr="006D18DF" w:rsidRDefault="00F7234E"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sz w:val="26"/>
          <w:szCs w:val="26"/>
          <w:u w:val="single"/>
        </w:rPr>
      </w:pPr>
      <w:r w:rsidRPr="006D18DF">
        <w:rPr>
          <w:b/>
          <w:bCs/>
          <w:sz w:val="26"/>
          <w:szCs w:val="26"/>
          <w:u w:val="single"/>
        </w:rPr>
        <w:lastRenderedPageBreak/>
        <w:t>Major Topics</w:t>
      </w:r>
    </w:p>
    <w:p w:rsidR="006D18DF" w:rsidRPr="006D18DF" w:rsidRDefault="006D18DF"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sz w:val="26"/>
          <w:szCs w:val="26"/>
          <w:u w:val="single"/>
        </w:rPr>
      </w:pPr>
    </w:p>
    <w:p w:rsidR="002F6B53" w:rsidRDefault="002F6B53"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6"/>
          <w:szCs w:val="26"/>
        </w:rPr>
      </w:pPr>
      <w:r w:rsidRPr="00A174EB">
        <w:rPr>
          <w:sz w:val="26"/>
          <w:szCs w:val="26"/>
        </w:rPr>
        <w:t>On successful completion of this course, students will be able to:</w:t>
      </w:r>
    </w:p>
    <w:p w:rsidR="00A174EB" w:rsidRPr="00A174EB" w:rsidRDefault="00A174EB" w:rsidP="006D18D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6"/>
          <w:szCs w:val="26"/>
        </w:rPr>
      </w:pPr>
    </w:p>
    <w:p w:rsidR="00BB5230" w:rsidRPr="00A174EB" w:rsidRDefault="007E174D" w:rsidP="00BB5230">
      <w:pPr>
        <w:keepNext/>
        <w:keepLines/>
        <w:numPr>
          <w:ilvl w:val="0"/>
          <w:numId w:val="9"/>
        </w:numPr>
        <w:tabs>
          <w:tab w:val="clear" w:pos="360"/>
        </w:tabs>
        <w:spacing w:after="120"/>
        <w:ind w:left="180" w:hanging="180"/>
        <w:rPr>
          <w:sz w:val="26"/>
          <w:szCs w:val="26"/>
        </w:rPr>
      </w:pPr>
      <w:r w:rsidRPr="00A174EB">
        <w:rPr>
          <w:sz w:val="26"/>
          <w:szCs w:val="26"/>
        </w:rPr>
        <w:t>Define and use data of both primitive and reference types effectively.</w:t>
      </w:r>
    </w:p>
    <w:p w:rsidR="00BB5230" w:rsidRPr="00A174EB" w:rsidRDefault="007E174D" w:rsidP="00BB5230">
      <w:pPr>
        <w:keepNext/>
        <w:keepLines/>
        <w:numPr>
          <w:ilvl w:val="0"/>
          <w:numId w:val="9"/>
        </w:numPr>
        <w:tabs>
          <w:tab w:val="clear" w:pos="360"/>
        </w:tabs>
        <w:spacing w:after="120"/>
        <w:ind w:left="180" w:hanging="180"/>
        <w:rPr>
          <w:sz w:val="26"/>
          <w:szCs w:val="26"/>
        </w:rPr>
      </w:pPr>
      <w:r w:rsidRPr="00A174EB">
        <w:rPr>
          <w:sz w:val="26"/>
          <w:szCs w:val="26"/>
        </w:rPr>
        <w:t>Create and use simple and complex static data structures</w:t>
      </w:r>
      <w:r w:rsidR="00BB5230" w:rsidRPr="00A174EB">
        <w:rPr>
          <w:sz w:val="26"/>
          <w:szCs w:val="26"/>
        </w:rPr>
        <w:t>.</w:t>
      </w:r>
    </w:p>
    <w:p w:rsidR="00BB5230" w:rsidRPr="00A174EB" w:rsidRDefault="007E174D" w:rsidP="00BB5230">
      <w:pPr>
        <w:keepNext/>
        <w:keepLines/>
        <w:numPr>
          <w:ilvl w:val="0"/>
          <w:numId w:val="9"/>
        </w:numPr>
        <w:tabs>
          <w:tab w:val="clear" w:pos="360"/>
        </w:tabs>
        <w:spacing w:after="120"/>
        <w:ind w:left="180" w:hanging="180"/>
        <w:rPr>
          <w:sz w:val="26"/>
          <w:szCs w:val="26"/>
        </w:rPr>
      </w:pPr>
      <w:r w:rsidRPr="00A174EB">
        <w:rPr>
          <w:sz w:val="26"/>
          <w:szCs w:val="26"/>
        </w:rPr>
        <w:t>Design solutions to problems using procedural and object-oriented techniques</w:t>
      </w:r>
      <w:r w:rsidR="00BB5230" w:rsidRPr="00A174EB">
        <w:rPr>
          <w:sz w:val="26"/>
          <w:szCs w:val="26"/>
        </w:rPr>
        <w:t>.</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Decide on an appropriate repetition and/or selection structures for given problems</w:t>
      </w:r>
      <w:r w:rsidR="00BB5230" w:rsidRPr="00A174EB">
        <w:rPr>
          <w:sz w:val="26"/>
          <w:szCs w:val="26"/>
        </w:rPr>
        <w:t>.</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 xml:space="preserve">Apply the techniques of structured (functional) decomposition to break a program into smaller pieces. </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 xml:space="preserve">Describe the mechanics of parameter passing and the issues associated with scoping. </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Discuss and identify the concepts of encapsulation, abstraction, and inheritance.</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Design, implement, test, and debug simple programs in an object-oriented programming language.</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 xml:space="preserve"> Describe how the class mechanism supports encapsulation and information hiding.</w:t>
      </w:r>
    </w:p>
    <w:p w:rsidR="007E174D" w:rsidRPr="00A174EB" w:rsidRDefault="0001293E" w:rsidP="007E174D">
      <w:pPr>
        <w:keepNext/>
        <w:keepLines/>
        <w:numPr>
          <w:ilvl w:val="0"/>
          <w:numId w:val="9"/>
        </w:numPr>
        <w:tabs>
          <w:tab w:val="clear" w:pos="360"/>
        </w:tabs>
        <w:spacing w:after="120"/>
        <w:ind w:left="180" w:hanging="180"/>
        <w:rPr>
          <w:sz w:val="26"/>
          <w:szCs w:val="26"/>
        </w:rPr>
      </w:pPr>
      <w:r>
        <w:rPr>
          <w:sz w:val="26"/>
          <w:szCs w:val="26"/>
        </w:rPr>
        <w:t xml:space="preserve">Understand the </w:t>
      </w:r>
      <w:r w:rsidR="00DE2C1A">
        <w:rPr>
          <w:sz w:val="26"/>
          <w:szCs w:val="26"/>
        </w:rPr>
        <w:t xml:space="preserve">conditions on </w:t>
      </w:r>
      <w:r w:rsidR="007E174D" w:rsidRPr="00A174EB">
        <w:rPr>
          <w:sz w:val="26"/>
          <w:szCs w:val="26"/>
        </w:rPr>
        <w:t>overloading methods in an object-oriented language.</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Describe the relationship between the static structure of the class and the dynamic structure of the instances of the class.</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 xml:space="preserve"> Describe how constructors and destructors relate to the life of an object.</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 xml:space="preserve"> Describe the relationship between an object and its corresponding class.</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Discuss the importance of algorithms in the problem-solving process.</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Identify the necessary properties of good algorithms.</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Create algorithms for solving simple problems.</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Use a programming language to implement, test, and debug algorithms for solving simple problems.</w:t>
      </w:r>
    </w:p>
    <w:p w:rsidR="007E174D" w:rsidRPr="00A174EB" w:rsidRDefault="007E174D" w:rsidP="007E174D">
      <w:pPr>
        <w:keepNext/>
        <w:keepLines/>
        <w:numPr>
          <w:ilvl w:val="0"/>
          <w:numId w:val="9"/>
        </w:numPr>
        <w:tabs>
          <w:tab w:val="clear" w:pos="360"/>
        </w:tabs>
        <w:spacing w:after="120"/>
        <w:ind w:left="180" w:hanging="180"/>
        <w:rPr>
          <w:sz w:val="26"/>
          <w:szCs w:val="26"/>
        </w:rPr>
      </w:pPr>
      <w:r w:rsidRPr="00A174EB">
        <w:rPr>
          <w:sz w:val="26"/>
          <w:szCs w:val="26"/>
        </w:rPr>
        <w:t>Apply effective debugging strategies.</w:t>
      </w:r>
    </w:p>
    <w:p w:rsidR="00BB5230" w:rsidRPr="0041511A" w:rsidRDefault="00BB5230" w:rsidP="007E174D">
      <w:pPr>
        <w:keepLines/>
        <w:spacing w:after="240"/>
        <w:ind w:left="180"/>
        <w:rPr>
          <w:sz w:val="28"/>
        </w:rPr>
      </w:pPr>
    </w:p>
    <w:p w:rsidR="002F6B53" w:rsidRPr="00A174EB" w:rsidRDefault="002F6B53" w:rsidP="00C43B82">
      <w:pPr>
        <w:keepNext/>
        <w:keepLines/>
        <w:spacing w:before="480" w:after="240"/>
        <w:outlineLvl w:val="0"/>
        <w:rPr>
          <w:b/>
          <w:bCs/>
          <w:szCs w:val="28"/>
          <w:u w:val="single"/>
        </w:rPr>
      </w:pPr>
      <w:r w:rsidRPr="00A174EB">
        <w:rPr>
          <w:b/>
          <w:bCs/>
          <w:szCs w:val="28"/>
          <w:u w:val="single"/>
        </w:rPr>
        <w:lastRenderedPageBreak/>
        <w:t>References</w:t>
      </w:r>
    </w:p>
    <w:p w:rsidR="002F6B53" w:rsidRPr="00A174EB" w:rsidRDefault="002F6B53" w:rsidP="00C43B82">
      <w:pPr>
        <w:keepNext/>
        <w:keepLines/>
        <w:spacing w:before="240" w:after="240"/>
        <w:outlineLvl w:val="0"/>
        <w:rPr>
          <w:b/>
          <w:bCs/>
          <w:u w:val="single"/>
        </w:rPr>
      </w:pPr>
      <w:r w:rsidRPr="00A174EB">
        <w:rPr>
          <w:b/>
          <w:bCs/>
          <w:u w:val="single"/>
        </w:rPr>
        <w:t>Textbook</w:t>
      </w:r>
    </w:p>
    <w:p w:rsidR="002F6B53" w:rsidRPr="00A174EB" w:rsidRDefault="002F6B53" w:rsidP="002F6B53">
      <w:pPr>
        <w:keepNext/>
        <w:keepLines/>
        <w:spacing w:before="240" w:after="240"/>
        <w:rPr>
          <w:bCs/>
        </w:rPr>
      </w:pPr>
      <w:r w:rsidRPr="00A174EB">
        <w:rPr>
          <w:bCs/>
        </w:rPr>
        <w:t xml:space="preserve">There </w:t>
      </w:r>
      <w:r w:rsidR="00B27F6A" w:rsidRPr="00A174EB">
        <w:rPr>
          <w:bCs/>
        </w:rPr>
        <w:t>is one</w:t>
      </w:r>
      <w:r w:rsidRPr="00A174EB">
        <w:rPr>
          <w:bCs/>
        </w:rPr>
        <w:t xml:space="preserve"> required textbook</w:t>
      </w:r>
      <w:r w:rsidR="00B27F6A" w:rsidRPr="00A174EB">
        <w:rPr>
          <w:bCs/>
        </w:rPr>
        <w:t xml:space="preserve"> </w:t>
      </w:r>
      <w:r w:rsidRPr="00A174EB">
        <w:rPr>
          <w:bCs/>
        </w:rPr>
        <w:t>for this course:</w:t>
      </w:r>
    </w:p>
    <w:tbl>
      <w:tblPr>
        <w:tblW w:w="0" w:type="auto"/>
        <w:tblLook w:val="01E0" w:firstRow="1" w:lastRow="1" w:firstColumn="1" w:lastColumn="1" w:noHBand="0" w:noVBand="0"/>
      </w:tblPr>
      <w:tblGrid>
        <w:gridCol w:w="2136"/>
        <w:gridCol w:w="7800"/>
      </w:tblGrid>
      <w:tr w:rsidR="002F6B53" w:rsidRPr="00A174EB">
        <w:tc>
          <w:tcPr>
            <w:tcW w:w="2136" w:type="dxa"/>
          </w:tcPr>
          <w:p w:rsidR="002F6B53" w:rsidRPr="00A174EB" w:rsidRDefault="00D1356E" w:rsidP="00244FFA">
            <w:pPr>
              <w:keepLines/>
              <w:spacing w:after="240"/>
              <w:jc w:val="center"/>
              <w:rPr>
                <w:rFonts w:ascii="Courier New" w:hAnsi="Courier New" w:cs="Courier New"/>
                <w:vanish/>
                <w:color w:val="000000"/>
                <w:szCs w:val="18"/>
              </w:rPr>
            </w:pPr>
            <w:r>
              <w:rPr>
                <w:rFonts w:ascii="Arial" w:hAnsi="Arial" w:cs="Arial"/>
                <w:noProof/>
                <w:color w:val="000000"/>
                <w:szCs w:val="18"/>
              </w:rPr>
              <w:drawing>
                <wp:inline distT="0" distB="0" distL="0" distR="0" wp14:anchorId="6B47EABF" wp14:editId="41059A65">
                  <wp:extent cx="1152525" cy="1533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52525" cy="1533525"/>
                          </a:xfrm>
                          <a:prstGeom prst="rect">
                            <a:avLst/>
                          </a:prstGeom>
                          <a:noFill/>
                          <a:ln w="9525">
                            <a:noFill/>
                            <a:miter lim="800000"/>
                            <a:headEnd/>
                            <a:tailEnd/>
                          </a:ln>
                        </pic:spPr>
                      </pic:pic>
                    </a:graphicData>
                  </a:graphic>
                </wp:inline>
              </w:drawing>
            </w:r>
            <w:r w:rsidR="002F6B53" w:rsidRPr="00A174EB">
              <w:rPr>
                <w:rFonts w:ascii="Arial" w:hAnsi="Arial" w:cs="Arial"/>
                <w:color w:val="000000"/>
                <w:szCs w:val="18"/>
              </w:rPr>
              <w:br/>
            </w:r>
            <w:r w:rsidR="002F6B53" w:rsidRPr="00A174EB">
              <w:rPr>
                <w:rFonts w:ascii="Courier New" w:hAnsi="Courier New" w:cs="Courier New"/>
                <w:vanish/>
                <w:color w:val="000000"/>
              </w:rPr>
              <w:t>http://www.course.com/images/covers/0-619-21625-5.gif</w:t>
            </w:r>
          </w:p>
        </w:tc>
        <w:tc>
          <w:tcPr>
            <w:tcW w:w="7800" w:type="dxa"/>
          </w:tcPr>
          <w:p w:rsidR="00B27F6A" w:rsidRPr="00A174EB" w:rsidRDefault="00D1356E" w:rsidP="00B27F6A">
            <w:pPr>
              <w:keepLines/>
              <w:tabs>
                <w:tab w:val="left" w:pos="316"/>
              </w:tabs>
              <w:spacing w:after="240"/>
              <w:rPr>
                <w:u w:val="single"/>
              </w:rPr>
            </w:pPr>
            <w:r>
              <w:rPr>
                <w:u w:val="single"/>
              </w:rPr>
              <w:t>Java for Everyone</w:t>
            </w:r>
          </w:p>
          <w:p w:rsidR="00B27F6A" w:rsidRPr="00D1356E" w:rsidRDefault="00D1356E" w:rsidP="00B27F6A">
            <w:pPr>
              <w:keepLines/>
              <w:tabs>
                <w:tab w:val="left" w:pos="316"/>
              </w:tabs>
              <w:spacing w:after="240"/>
            </w:pPr>
            <w:r w:rsidRPr="00D1356E">
              <w:t xml:space="preserve">Cay </w:t>
            </w:r>
            <w:proofErr w:type="spellStart"/>
            <w:r w:rsidRPr="00D1356E">
              <w:t>Horstmann</w:t>
            </w:r>
            <w:proofErr w:type="spellEnd"/>
          </w:p>
          <w:p w:rsidR="00B27F6A" w:rsidRPr="00A174EB" w:rsidRDefault="00B27F6A" w:rsidP="00B27F6A">
            <w:pPr>
              <w:keepLines/>
              <w:tabs>
                <w:tab w:val="left" w:pos="316"/>
              </w:tabs>
              <w:spacing w:after="240"/>
            </w:pPr>
            <w:r w:rsidRPr="00A174EB">
              <w:rPr>
                <w:u w:val="single"/>
              </w:rPr>
              <w:t>I</w:t>
            </w:r>
            <w:r w:rsidRPr="00A174EB">
              <w:t xml:space="preserve">SBN-10: </w:t>
            </w:r>
            <w:r w:rsidR="00D1356E">
              <w:t>0471791911</w:t>
            </w:r>
          </w:p>
          <w:p w:rsidR="00B27F6A" w:rsidRPr="00A174EB" w:rsidRDefault="00B27F6A" w:rsidP="00B27F6A">
            <w:pPr>
              <w:keepLines/>
              <w:tabs>
                <w:tab w:val="left" w:pos="316"/>
              </w:tabs>
              <w:spacing w:after="240"/>
            </w:pPr>
            <w:r w:rsidRPr="00A174EB">
              <w:t>ISBN-13:</w:t>
            </w:r>
            <w:r w:rsidR="00D1356E">
              <w:t xml:space="preserve"> 978-0471791911</w:t>
            </w:r>
          </w:p>
          <w:p w:rsidR="00B27F6A" w:rsidRPr="00A174EB" w:rsidRDefault="00B27F6A" w:rsidP="00B27F6A">
            <w:pPr>
              <w:keepLines/>
              <w:tabs>
                <w:tab w:val="left" w:pos="316"/>
              </w:tabs>
              <w:spacing w:after="240"/>
            </w:pPr>
            <w:r w:rsidRPr="00A174EB">
              <w:t xml:space="preserve">Publisher: </w:t>
            </w:r>
            <w:r w:rsidR="00D1356E">
              <w:t>Wiley (February 2, 2010)</w:t>
            </w:r>
          </w:p>
          <w:p w:rsidR="002F6B53" w:rsidRPr="00A174EB" w:rsidRDefault="00B27F6A" w:rsidP="00B27F6A">
            <w:pPr>
              <w:keepLines/>
              <w:tabs>
                <w:tab w:val="left" w:pos="316"/>
              </w:tabs>
              <w:spacing w:after="240"/>
            </w:pPr>
            <w:r w:rsidRPr="00A174EB">
              <w:t xml:space="preserve">Format: Paper; </w:t>
            </w:r>
            <w:r w:rsidR="00D1356E">
              <w:t>515</w:t>
            </w:r>
            <w:r w:rsidRPr="00A174EB">
              <w:t xml:space="preserve"> </w:t>
            </w:r>
            <w:proofErr w:type="spellStart"/>
            <w:r w:rsidRPr="00A174EB">
              <w:t>pp</w:t>
            </w:r>
            <w:proofErr w:type="spellEnd"/>
          </w:p>
        </w:tc>
      </w:tr>
    </w:tbl>
    <w:p w:rsidR="008132C0" w:rsidRPr="001152AC" w:rsidRDefault="009A4D16" w:rsidP="00C43B82">
      <w:pPr>
        <w:keepNext/>
        <w:keepLines/>
        <w:spacing w:before="480" w:after="240"/>
        <w:outlineLvl w:val="0"/>
        <w:rPr>
          <w:b/>
          <w:bCs/>
          <w:sz w:val="28"/>
          <w:szCs w:val="28"/>
          <w:u w:val="single"/>
        </w:rPr>
      </w:pPr>
      <w:r>
        <w:rPr>
          <w:b/>
          <w:bCs/>
          <w:sz w:val="28"/>
          <w:szCs w:val="28"/>
          <w:u w:val="single"/>
        </w:rPr>
        <w:t>Faculty and Staff</w:t>
      </w:r>
    </w:p>
    <w:p w:rsidR="00C43B82" w:rsidRDefault="000B3964" w:rsidP="00A174EB">
      <w:pPr>
        <w:keepLines/>
        <w:tabs>
          <w:tab w:val="left" w:pos="1260"/>
          <w:tab w:val="left" w:pos="1800"/>
          <w:tab w:val="left" w:pos="2520"/>
          <w:tab w:val="left" w:pos="3960"/>
        </w:tabs>
        <w:spacing w:after="240"/>
        <w:ind w:left="360" w:hanging="360"/>
        <w:rPr>
          <w:bCs/>
        </w:rPr>
      </w:pPr>
      <w:r>
        <w:rPr>
          <w:bCs/>
        </w:rPr>
        <w:t>Instructor</w:t>
      </w:r>
      <w:r w:rsidR="00F904C4">
        <w:rPr>
          <w:bCs/>
        </w:rPr>
        <w:t xml:space="preserve"> and Teaching Assistant information can be found via </w:t>
      </w:r>
      <w:proofErr w:type="spellStart"/>
      <w:r w:rsidR="00F904C4">
        <w:rPr>
          <w:bCs/>
        </w:rPr>
        <w:t>PatriotWeb</w:t>
      </w:r>
      <w:proofErr w:type="spellEnd"/>
      <w:r w:rsidR="00F904C4">
        <w:rPr>
          <w:bCs/>
        </w:rPr>
        <w:t xml:space="preserve"> and the course Blackboard site.</w:t>
      </w:r>
    </w:p>
    <w:p w:rsidR="002F6B53" w:rsidRDefault="00F904C4" w:rsidP="00F904C4">
      <w:pPr>
        <w:keepLines/>
        <w:tabs>
          <w:tab w:val="left" w:pos="1260"/>
          <w:tab w:val="left" w:pos="1800"/>
          <w:tab w:val="left" w:pos="3960"/>
        </w:tabs>
        <w:spacing w:after="360"/>
        <w:ind w:left="360" w:hanging="360"/>
        <w:rPr>
          <w:bCs/>
        </w:rPr>
      </w:pPr>
      <w:r>
        <w:rPr>
          <w:bCs/>
        </w:rPr>
        <w:t xml:space="preserve"> </w:t>
      </w:r>
      <w:r w:rsidR="002F6B53">
        <w:rPr>
          <w:bCs/>
        </w:rPr>
        <w:t xml:space="preserve">Administrative support: </w:t>
      </w:r>
      <w:r w:rsidR="002F6B53">
        <w:rPr>
          <w:bCs/>
        </w:rPr>
        <w:br/>
      </w:r>
      <w:r w:rsidR="002F6B53" w:rsidRPr="007B672C">
        <w:rPr>
          <w:bCs/>
          <w:sz w:val="12"/>
          <w:szCs w:val="12"/>
        </w:rPr>
        <w:br/>
      </w:r>
      <w:hyperlink r:id="rId11" w:history="1">
        <w:r w:rsidR="002F6B53" w:rsidRPr="001D34E9">
          <w:rPr>
            <w:rStyle w:val="Hyperlink"/>
            <w:rFonts w:ascii="Times New Roman" w:hAnsi="Times New Roman"/>
            <w:bCs/>
            <w:sz w:val="24"/>
            <w:szCs w:val="24"/>
          </w:rPr>
          <w:t xml:space="preserve">Fairfax </w:t>
        </w:r>
        <w:r w:rsidR="002F6B53">
          <w:rPr>
            <w:rStyle w:val="Hyperlink"/>
            <w:rFonts w:ascii="Times New Roman" w:hAnsi="Times New Roman"/>
            <w:bCs/>
            <w:sz w:val="24"/>
            <w:szCs w:val="24"/>
          </w:rPr>
          <w:t>c</w:t>
        </w:r>
        <w:r w:rsidR="002F6B53" w:rsidRPr="001D34E9">
          <w:rPr>
            <w:rStyle w:val="Hyperlink"/>
            <w:rFonts w:ascii="Times New Roman" w:hAnsi="Times New Roman"/>
            <w:bCs/>
            <w:sz w:val="24"/>
            <w:szCs w:val="24"/>
          </w:rPr>
          <w:t>ampus</w:t>
        </w:r>
      </w:hyperlink>
      <w:r w:rsidR="002F6B53">
        <w:rPr>
          <w:bCs/>
        </w:rPr>
        <w:br/>
      </w:r>
      <w:r w:rsidR="002F6B53" w:rsidRPr="00B74BDF">
        <w:rPr>
          <w:bCs/>
        </w:rPr>
        <w:tab/>
      </w:r>
      <w:r w:rsidR="000D0DC9">
        <w:rPr>
          <w:b/>
          <w:bCs/>
        </w:rPr>
        <w:t>Sh</w:t>
      </w:r>
      <w:r w:rsidR="000D0DC9" w:rsidRPr="00A174EB">
        <w:rPr>
          <w:b/>
          <w:bCs/>
        </w:rPr>
        <w:t xml:space="preserve">irley </w:t>
      </w:r>
      <w:proofErr w:type="spellStart"/>
      <w:r w:rsidR="000D0DC9" w:rsidRPr="00A174EB">
        <w:rPr>
          <w:b/>
          <w:bCs/>
        </w:rPr>
        <w:t>Mancada</w:t>
      </w:r>
      <w:proofErr w:type="spellEnd"/>
      <w:r w:rsidR="002F6B53" w:rsidRPr="00A174EB">
        <w:rPr>
          <w:bCs/>
        </w:rPr>
        <w:br/>
      </w:r>
      <w:r w:rsidR="002F6B53" w:rsidRPr="00A174EB">
        <w:rPr>
          <w:bCs/>
        </w:rPr>
        <w:tab/>
      </w:r>
      <w:hyperlink r:id="rId12" w:history="1">
        <w:r w:rsidR="000D0DC9" w:rsidRPr="00A174EB">
          <w:rPr>
            <w:rStyle w:val="Hyperlink"/>
            <w:rFonts w:ascii="Times New Roman" w:hAnsi="Times New Roman"/>
            <w:sz w:val="24"/>
            <w:szCs w:val="24"/>
          </w:rPr>
          <w:t>http://eagle.gmu.edu/map/buildings/engineering.php</w:t>
        </w:r>
      </w:hyperlink>
      <w:r w:rsidR="000D0DC9" w:rsidRPr="00A174EB">
        <w:t xml:space="preserve"> </w:t>
      </w:r>
      <w:r w:rsidR="002F6B53" w:rsidRPr="00A174EB">
        <w:rPr>
          <w:bCs/>
        </w:rPr>
        <w:t xml:space="preserve">, </w:t>
      </w:r>
      <w:r w:rsidR="002F6B53" w:rsidRPr="00A174EB">
        <w:t xml:space="preserve">Room </w:t>
      </w:r>
      <w:r w:rsidR="000D0DC9" w:rsidRPr="00A174EB">
        <w:rPr>
          <w:bCs/>
        </w:rPr>
        <w:t>5400</w:t>
      </w:r>
      <w:r w:rsidR="002F6B53" w:rsidRPr="00A174EB">
        <w:rPr>
          <w:bCs/>
        </w:rPr>
        <w:br/>
      </w:r>
      <w:r w:rsidR="002F6B53" w:rsidRPr="00A174EB">
        <w:rPr>
          <w:bCs/>
        </w:rPr>
        <w:tab/>
        <w:t>Phone: 703-993</w:t>
      </w:r>
      <w:r w:rsidR="002F6B53" w:rsidRPr="00A174EB">
        <w:rPr>
          <w:bCs/>
        </w:rPr>
        <w:noBreakHyphen/>
        <w:t>3565</w:t>
      </w:r>
      <w:r w:rsidR="002F6B53" w:rsidRPr="00A174EB">
        <w:rPr>
          <w:bCs/>
        </w:rPr>
        <w:br/>
      </w:r>
      <w:r w:rsidR="002F6B53" w:rsidRPr="00A174EB">
        <w:rPr>
          <w:bCs/>
          <w:sz w:val="12"/>
          <w:szCs w:val="12"/>
        </w:rPr>
        <w:br/>
      </w:r>
      <w:hyperlink r:id="rId13" w:history="1">
        <w:r w:rsidR="002F6B53" w:rsidRPr="00A174EB">
          <w:rPr>
            <w:rStyle w:val="Hyperlink"/>
            <w:rFonts w:ascii="Times New Roman" w:hAnsi="Times New Roman"/>
            <w:bCs/>
            <w:sz w:val="24"/>
            <w:szCs w:val="24"/>
          </w:rPr>
          <w:t>Prince William campus</w:t>
        </w:r>
      </w:hyperlink>
      <w:r w:rsidR="002F6B53" w:rsidRPr="00A174EB">
        <w:rPr>
          <w:bCs/>
        </w:rPr>
        <w:br/>
      </w:r>
      <w:r w:rsidR="002F6B53" w:rsidRPr="00A174EB">
        <w:rPr>
          <w:bCs/>
        </w:rPr>
        <w:tab/>
      </w:r>
      <w:r w:rsidR="002F6B53" w:rsidRPr="00A174EB">
        <w:rPr>
          <w:b/>
          <w:bCs/>
        </w:rPr>
        <w:t>Cindy Woodfork</w:t>
      </w:r>
      <w:r w:rsidR="002F6B53" w:rsidRPr="00A174EB">
        <w:rPr>
          <w:bCs/>
        </w:rPr>
        <w:br/>
      </w:r>
      <w:r w:rsidR="002F6B53" w:rsidRPr="00A174EB">
        <w:rPr>
          <w:bCs/>
        </w:rPr>
        <w:tab/>
      </w:r>
      <w:hyperlink r:id="rId14" w:history="1">
        <w:r w:rsidR="002F6B53" w:rsidRPr="00A174EB">
          <w:rPr>
            <w:rStyle w:val="Hyperlink"/>
            <w:rFonts w:ascii="Times New Roman" w:hAnsi="Times New Roman"/>
            <w:sz w:val="24"/>
            <w:szCs w:val="24"/>
          </w:rPr>
          <w:t>Bull Run Hall</w:t>
        </w:r>
      </w:hyperlink>
      <w:r w:rsidR="002F6B53" w:rsidRPr="00A174EB">
        <w:rPr>
          <w:bCs/>
        </w:rPr>
        <w:t xml:space="preserve">, </w:t>
      </w:r>
      <w:r w:rsidR="002F6B53" w:rsidRPr="00A174EB">
        <w:t>Suite 102</w:t>
      </w:r>
      <w:r w:rsidR="002F6B53" w:rsidRPr="00A174EB">
        <w:rPr>
          <w:bCs/>
        </w:rPr>
        <w:br/>
      </w:r>
      <w:r w:rsidR="002F6B53" w:rsidRPr="00A174EB">
        <w:rPr>
          <w:bCs/>
        </w:rPr>
        <w:tab/>
        <w:t>Phone: 703-993</w:t>
      </w:r>
      <w:r w:rsidR="002F6B53" w:rsidRPr="00A174EB">
        <w:rPr>
          <w:bCs/>
        </w:rPr>
        <w:noBreakHyphen/>
        <w:t>8461</w:t>
      </w:r>
    </w:p>
    <w:p w:rsidR="002F6B53" w:rsidRPr="001152AC" w:rsidRDefault="002F6B53" w:rsidP="00C43B82">
      <w:pPr>
        <w:keepNext/>
        <w:keepLines/>
        <w:spacing w:before="480" w:after="240"/>
        <w:outlineLvl w:val="0"/>
        <w:rPr>
          <w:b/>
          <w:bCs/>
          <w:sz w:val="28"/>
          <w:szCs w:val="28"/>
          <w:u w:val="single"/>
        </w:rPr>
      </w:pPr>
      <w:r>
        <w:rPr>
          <w:b/>
          <w:bCs/>
          <w:sz w:val="28"/>
          <w:szCs w:val="28"/>
          <w:u w:val="single"/>
        </w:rPr>
        <w:lastRenderedPageBreak/>
        <w:t>Grading</w:t>
      </w:r>
    </w:p>
    <w:p w:rsidR="002F6B53" w:rsidRPr="008013B1" w:rsidRDefault="002F6B53" w:rsidP="002F6B53">
      <w:pPr>
        <w:keepNext/>
        <w:keepLines/>
        <w:spacing w:after="480"/>
      </w:pPr>
      <w:r>
        <w:t xml:space="preserve">Grades will be awarded in accordance with the GMU Grading System for undergraduate students.  </w:t>
      </w:r>
      <w:r w:rsidRPr="00CB5A91">
        <w:t>See</w:t>
      </w:r>
      <w:r w:rsidRPr="00517655">
        <w:rPr>
          <w:rFonts w:ascii="Courier New" w:hAnsi="Courier New" w:cs="Courier New"/>
        </w:rPr>
        <w:t xml:space="preserve"> </w:t>
      </w:r>
      <w:hyperlink r:id="rId15" w:history="1">
        <w:r w:rsidRPr="005E2A32">
          <w:rPr>
            <w:rStyle w:val="Hyperlink"/>
            <w:sz w:val="24"/>
            <w:szCs w:val="24"/>
          </w:rPr>
          <w:t>http://www.gmu.edu/catalog/apolicies/</w:t>
        </w:r>
      </w:hyperlink>
      <w:r>
        <w:t xml:space="preserve"> u</w:t>
      </w:r>
      <w:r w:rsidRPr="00CB5A91">
        <w:t xml:space="preserve">nder </w:t>
      </w:r>
      <w:hyperlink r:id="rId16" w:anchor="Anchor51" w:history="1">
        <w:r w:rsidRPr="00CB5A91">
          <w:rPr>
            <w:rStyle w:val="Hyperlink"/>
            <w:rFonts w:ascii="Times New Roman" w:hAnsi="Times New Roman"/>
            <w:sz w:val="24"/>
            <w:szCs w:val="24"/>
          </w:rPr>
          <w:t>Grading</w:t>
        </w:r>
        <w:r>
          <w:rPr>
            <w:rStyle w:val="Hyperlink"/>
            <w:rFonts w:ascii="Times New Roman" w:hAnsi="Times New Roman"/>
            <w:sz w:val="24"/>
            <w:szCs w:val="24"/>
          </w:rPr>
          <w:t> </w:t>
        </w:r>
        <w:r w:rsidRPr="00CB5A91">
          <w:rPr>
            <w:rStyle w:val="Hyperlink"/>
            <w:rFonts w:ascii="Times New Roman" w:hAnsi="Times New Roman"/>
            <w:sz w:val="24"/>
            <w:szCs w:val="24"/>
          </w:rPr>
          <w:t>System</w:t>
        </w:r>
      </w:hyperlink>
      <w:r w:rsidRPr="008013B1">
        <w:t xml:space="preserve"> for more information.</w:t>
      </w:r>
    </w:p>
    <w:p w:rsidR="002F6B53" w:rsidRDefault="002F6B53" w:rsidP="00A174EB">
      <w:pPr>
        <w:keepLines/>
        <w:tabs>
          <w:tab w:val="left" w:pos="720"/>
          <w:tab w:val="left" w:pos="2340"/>
          <w:tab w:val="left" w:pos="3060"/>
        </w:tabs>
        <w:spacing w:after="240"/>
      </w:pPr>
      <w:r w:rsidRPr="00B74BDF">
        <w:t>The grading scale for this course is:</w:t>
      </w:r>
      <w:r w:rsidRPr="00B74BDF">
        <w:br/>
      </w:r>
      <w:r w:rsidRPr="009A4D16">
        <w:rPr>
          <w:rFonts w:ascii="Courier New" w:hAnsi="Courier New" w:cs="Courier New"/>
        </w:rPr>
        <w:tab/>
      </w:r>
      <w:r w:rsidRPr="00A174EB">
        <w:t>9</w:t>
      </w:r>
      <w:r w:rsidR="008C4657">
        <w:t>9 – 100%</w:t>
      </w:r>
      <w:r w:rsidR="008C4657">
        <w:tab/>
        <w:t>A+</w:t>
      </w:r>
      <w:r w:rsidR="008C4657">
        <w:tab/>
        <w:t>Passing</w:t>
      </w:r>
      <w:r w:rsidR="008C4657">
        <w:br/>
      </w:r>
      <w:r w:rsidR="008C4657">
        <w:tab/>
        <w:t>92 –  98%</w:t>
      </w:r>
      <w:r w:rsidR="008C4657">
        <w:tab/>
        <w:t>A</w:t>
      </w:r>
      <w:r w:rsidR="008C4657">
        <w:tab/>
        <w:t>Passing</w:t>
      </w:r>
      <w:r w:rsidR="008C4657">
        <w:br/>
      </w:r>
      <w:r w:rsidR="008C4657">
        <w:tab/>
        <w:t>90 –  91</w:t>
      </w:r>
      <w:r w:rsidRPr="00A174EB">
        <w:t>%</w:t>
      </w:r>
      <w:r w:rsidRPr="00A174EB">
        <w:tab/>
        <w:t>A-</w:t>
      </w:r>
      <w:r w:rsidRPr="00A174EB">
        <w:tab/>
        <w:t>Passing</w:t>
      </w:r>
      <w:r w:rsidRPr="00A174EB">
        <w:br/>
      </w:r>
      <w:r w:rsidRPr="00A174EB">
        <w:tab/>
        <w:t>8</w:t>
      </w:r>
      <w:r w:rsidR="008C4657">
        <w:t>8</w:t>
      </w:r>
      <w:r w:rsidRPr="00A174EB">
        <w:t xml:space="preserve"> –  89%</w:t>
      </w:r>
      <w:r w:rsidRPr="00A174EB">
        <w:tab/>
        <w:t>B+</w:t>
      </w:r>
      <w:r w:rsidRPr="00A174EB">
        <w:tab/>
        <w:t>Passing</w:t>
      </w:r>
      <w:r w:rsidRPr="00A174EB">
        <w:br/>
      </w:r>
      <w:r w:rsidRPr="00A174EB">
        <w:tab/>
        <w:t>8</w:t>
      </w:r>
      <w:r w:rsidR="008C4657">
        <w:t>2 –  87%</w:t>
      </w:r>
      <w:r w:rsidR="008C4657">
        <w:tab/>
        <w:t>B</w:t>
      </w:r>
      <w:r w:rsidR="008C4657">
        <w:tab/>
        <w:t>Passing</w:t>
      </w:r>
      <w:r w:rsidR="008C4657">
        <w:br/>
      </w:r>
      <w:r w:rsidR="008C4657">
        <w:tab/>
        <w:t>80 –  81</w:t>
      </w:r>
      <w:r w:rsidRPr="00A174EB">
        <w:t>%</w:t>
      </w:r>
      <w:r w:rsidRPr="00A174EB">
        <w:tab/>
        <w:t>B-</w:t>
      </w:r>
      <w:r w:rsidRPr="00A174EB">
        <w:tab/>
        <w:t>Passing</w:t>
      </w:r>
      <w:r w:rsidRPr="00A174EB">
        <w:br/>
      </w:r>
      <w:r w:rsidRPr="00A174EB">
        <w:tab/>
        <w:t>7</w:t>
      </w:r>
      <w:r w:rsidR="008C4657">
        <w:t>8</w:t>
      </w:r>
      <w:r w:rsidRPr="00A174EB">
        <w:t xml:space="preserve"> –  79%</w:t>
      </w:r>
      <w:r w:rsidRPr="00A174EB">
        <w:tab/>
        <w:t>C+</w:t>
      </w:r>
      <w:r w:rsidRPr="00A174EB">
        <w:tab/>
        <w:t>Passing</w:t>
      </w:r>
      <w:r w:rsidRPr="00A174EB">
        <w:br/>
      </w:r>
      <w:r w:rsidRPr="00A174EB">
        <w:tab/>
        <w:t>7</w:t>
      </w:r>
      <w:r w:rsidR="008C4657">
        <w:t>2</w:t>
      </w:r>
      <w:r w:rsidRPr="00A174EB">
        <w:t xml:space="preserve"> –  7</w:t>
      </w:r>
      <w:r w:rsidR="008C4657">
        <w:t>7</w:t>
      </w:r>
      <w:r w:rsidRPr="00A174EB">
        <w:t>%</w:t>
      </w:r>
      <w:r w:rsidRPr="00A174EB">
        <w:tab/>
        <w:t>C</w:t>
      </w:r>
      <w:r w:rsidRPr="00A174EB">
        <w:tab/>
        <w:t>Passing</w:t>
      </w:r>
      <w:r w:rsidRPr="00A174EB">
        <w:br/>
      </w:r>
      <w:r w:rsidRPr="00A174EB">
        <w:tab/>
        <w:t>70 –  7</w:t>
      </w:r>
      <w:r w:rsidR="008C4657">
        <w:t>1</w:t>
      </w:r>
      <w:r w:rsidRPr="00A174EB">
        <w:t>%</w:t>
      </w:r>
      <w:r w:rsidRPr="00A174EB">
        <w:tab/>
        <w:t>C-</w:t>
      </w:r>
      <w:r w:rsidRPr="00A174EB">
        <w:tab/>
      </w:r>
      <w:r w:rsidRPr="00A174EB">
        <w:rPr>
          <w:i/>
        </w:rPr>
        <w:t>Passing</w:t>
      </w:r>
      <w:r w:rsidRPr="00A174EB">
        <w:t>*</w:t>
      </w:r>
      <w:r w:rsidRPr="00A174EB">
        <w:br/>
      </w:r>
      <w:r w:rsidRPr="00A174EB">
        <w:tab/>
        <w:t>60 –  69%</w:t>
      </w:r>
      <w:r w:rsidRPr="00A174EB">
        <w:tab/>
        <w:t>D</w:t>
      </w:r>
      <w:r w:rsidRPr="00A174EB">
        <w:tab/>
      </w:r>
      <w:r w:rsidRPr="00A174EB">
        <w:rPr>
          <w:i/>
        </w:rPr>
        <w:t>Passing</w:t>
      </w:r>
      <w:r w:rsidRPr="00A174EB">
        <w:t>*</w:t>
      </w:r>
      <w:r w:rsidRPr="00A174EB">
        <w:br/>
      </w:r>
      <w:r w:rsidRPr="00A174EB">
        <w:tab/>
        <w:t> 0 –  59%</w:t>
      </w:r>
      <w:r w:rsidRPr="00A174EB">
        <w:tab/>
        <w:t>F</w:t>
      </w:r>
      <w:r w:rsidRPr="00A174EB">
        <w:tab/>
      </w:r>
      <w:r w:rsidRPr="00A174EB">
        <w:rPr>
          <w:b/>
        </w:rPr>
        <w:t>Failing</w:t>
      </w:r>
      <w:r w:rsidRPr="00A174EB">
        <w:br/>
      </w:r>
      <w:r w:rsidR="006C1718">
        <w:rPr>
          <w:i/>
        </w:rPr>
        <w:t xml:space="preserve"> </w:t>
      </w:r>
      <w:r w:rsidR="00595F7E" w:rsidRPr="00595F7E">
        <w:rPr>
          <w:i/>
        </w:rPr>
        <w:br/>
      </w:r>
      <w:r w:rsidR="006C1718">
        <w:rPr>
          <w:i/>
        </w:rPr>
        <w:t xml:space="preserve"> </w:t>
      </w:r>
      <w:r>
        <w:t xml:space="preserve">* </w:t>
      </w:r>
      <w:r w:rsidRPr="00E418A9">
        <w:t>Grades of "</w:t>
      </w:r>
      <w:r w:rsidRPr="00E418A9">
        <w:rPr>
          <w:rFonts w:ascii="Courier New" w:hAnsi="Courier New" w:cs="Courier New"/>
        </w:rPr>
        <w:t>C-</w:t>
      </w:r>
      <w:r w:rsidRPr="00E418A9">
        <w:t>"</w:t>
      </w:r>
      <w:r>
        <w:t xml:space="preserve"> and "</w:t>
      </w:r>
      <w:r w:rsidRPr="00E418A9">
        <w:rPr>
          <w:rFonts w:ascii="Courier New" w:hAnsi="Courier New" w:cs="Courier New"/>
        </w:rPr>
        <w:t>D</w:t>
      </w:r>
      <w:r>
        <w:t>" are considered passing grades for undergraduate courses.  However, a minimum grade of "</w:t>
      </w:r>
      <w:r w:rsidRPr="00E418A9">
        <w:rPr>
          <w:rFonts w:ascii="Courier New" w:hAnsi="Courier New" w:cs="Courier New"/>
        </w:rPr>
        <w:t>C</w:t>
      </w:r>
      <w:r>
        <w:t xml:space="preserve">" is required in the BSIT program for any course that is a prerequisite for one or more other courses.  This course is a prerequisite for several courses in BSIT Concentrations – see </w:t>
      </w:r>
      <w:hyperlink r:id="rId17" w:history="1">
        <w:r w:rsidRPr="00E418A9">
          <w:rPr>
            <w:rStyle w:val="Hyperlink"/>
            <w:rFonts w:cs="Courier New"/>
            <w:sz w:val="24"/>
            <w:szCs w:val="24"/>
          </w:rPr>
          <w:t>http://www.gmu.edu/catalog/courses/it.html</w:t>
        </w:r>
      </w:hyperlink>
      <w:r>
        <w:t xml:space="preserve"> for more information on those courses.</w:t>
      </w:r>
      <w:r w:rsidRPr="00E418A9">
        <w:br/>
      </w:r>
      <w:r>
        <w:br/>
      </w:r>
      <w:r w:rsidRPr="00E418A9">
        <w:t>R</w:t>
      </w:r>
      <w:r>
        <w:t>aw scores may be adjusted by the Instructor to calculate final grades.</w:t>
      </w:r>
    </w:p>
    <w:p w:rsidR="006C1718" w:rsidRDefault="002F6B53" w:rsidP="00A174EB">
      <w:pPr>
        <w:keepLines/>
        <w:tabs>
          <w:tab w:val="left" w:pos="3240"/>
        </w:tabs>
        <w:spacing w:after="120"/>
        <w:ind w:left="720" w:hanging="720"/>
      </w:pPr>
      <w:r>
        <w:t>Final grades will be determined based on the following components:</w:t>
      </w:r>
      <w:r>
        <w:br/>
      </w:r>
      <w:r w:rsidRPr="007C4B80">
        <w:rPr>
          <w:sz w:val="12"/>
          <w:szCs w:val="12"/>
        </w:rPr>
        <w:br/>
      </w:r>
    </w:p>
    <w:tbl>
      <w:tblPr>
        <w:tblStyle w:val="LightList-Accent11"/>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43"/>
      </w:tblGrid>
      <w:tr w:rsidR="006C1718">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743" w:type="dxa"/>
          </w:tcPr>
          <w:p w:rsidR="006C1718" w:rsidRDefault="006C1718" w:rsidP="00004D53">
            <w:pPr>
              <w:tabs>
                <w:tab w:val="left" w:pos="2160"/>
              </w:tabs>
              <w:ind w:right="360"/>
            </w:pPr>
            <w:r>
              <w:t>Activity</w:t>
            </w:r>
          </w:p>
        </w:tc>
        <w:tc>
          <w:tcPr>
            <w:tcW w:w="2743" w:type="dxa"/>
          </w:tcPr>
          <w:p w:rsidR="006C1718" w:rsidRDefault="006C1718" w:rsidP="00004D53">
            <w:pPr>
              <w:tabs>
                <w:tab w:val="left" w:pos="2160"/>
              </w:tabs>
              <w:ind w:right="360"/>
              <w:cnfStyle w:val="100000000000" w:firstRow="1" w:lastRow="0" w:firstColumn="0" w:lastColumn="0" w:oddVBand="0" w:evenVBand="0" w:oddHBand="0" w:evenHBand="0" w:firstRowFirstColumn="0" w:firstRowLastColumn="0" w:lastRowFirstColumn="0" w:lastRowLastColumn="0"/>
            </w:pPr>
            <w:r>
              <w:t>Distribution</w:t>
            </w:r>
          </w:p>
        </w:tc>
      </w:tr>
      <w:tr w:rsidR="006C171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743" w:type="dxa"/>
            <w:tcBorders>
              <w:left w:val="none" w:sz="0" w:space="0" w:color="auto"/>
              <w:bottom w:val="none" w:sz="0" w:space="0" w:color="auto"/>
            </w:tcBorders>
          </w:tcPr>
          <w:p w:rsidR="006C1718" w:rsidRDefault="006C1718" w:rsidP="00004D53">
            <w:pPr>
              <w:tabs>
                <w:tab w:val="left" w:pos="2160"/>
              </w:tabs>
              <w:ind w:right="360"/>
            </w:pPr>
            <w:r>
              <w:t>Final Exam</w:t>
            </w:r>
          </w:p>
        </w:tc>
        <w:tc>
          <w:tcPr>
            <w:tcW w:w="2743" w:type="dxa"/>
            <w:tcBorders>
              <w:bottom w:val="none" w:sz="0" w:space="0" w:color="auto"/>
              <w:right w:val="none" w:sz="0" w:space="0" w:color="auto"/>
            </w:tcBorders>
          </w:tcPr>
          <w:p w:rsidR="006C1718" w:rsidRDefault="00212935" w:rsidP="00004D53">
            <w:pPr>
              <w:tabs>
                <w:tab w:val="left" w:pos="2160"/>
              </w:tabs>
              <w:ind w:right="360"/>
              <w:cnfStyle w:val="000000100000" w:firstRow="0" w:lastRow="0" w:firstColumn="0" w:lastColumn="0" w:oddVBand="0" w:evenVBand="0" w:oddHBand="1" w:evenHBand="0" w:firstRowFirstColumn="0" w:firstRowLastColumn="0" w:lastRowFirstColumn="0" w:lastRowLastColumn="0"/>
            </w:pPr>
            <w:r>
              <w:t>40</w:t>
            </w:r>
            <w:r w:rsidR="006C1718">
              <w:t>%</w:t>
            </w:r>
          </w:p>
        </w:tc>
      </w:tr>
      <w:tr w:rsidR="006C1718">
        <w:trPr>
          <w:trHeight w:val="262"/>
        </w:trPr>
        <w:tc>
          <w:tcPr>
            <w:cnfStyle w:val="001000000000" w:firstRow="0" w:lastRow="0" w:firstColumn="1" w:lastColumn="0" w:oddVBand="0" w:evenVBand="0" w:oddHBand="0" w:evenHBand="0" w:firstRowFirstColumn="0" w:firstRowLastColumn="0" w:lastRowFirstColumn="0" w:lastRowLastColumn="0"/>
            <w:tcW w:w="2743" w:type="dxa"/>
          </w:tcPr>
          <w:p w:rsidR="006C1718" w:rsidRDefault="006C1718" w:rsidP="00004D53">
            <w:pPr>
              <w:tabs>
                <w:tab w:val="left" w:pos="2160"/>
              </w:tabs>
              <w:ind w:right="360"/>
            </w:pPr>
            <w:r>
              <w:t>Midterm Exam</w:t>
            </w:r>
          </w:p>
        </w:tc>
        <w:tc>
          <w:tcPr>
            <w:tcW w:w="2743" w:type="dxa"/>
          </w:tcPr>
          <w:p w:rsidR="006C1718" w:rsidRDefault="006C1718" w:rsidP="00004D53">
            <w:pPr>
              <w:tabs>
                <w:tab w:val="left" w:pos="2160"/>
              </w:tabs>
              <w:ind w:right="360"/>
              <w:cnfStyle w:val="000000000000" w:firstRow="0" w:lastRow="0" w:firstColumn="0" w:lastColumn="0" w:oddVBand="0" w:evenVBand="0" w:oddHBand="0" w:evenHBand="0" w:firstRowFirstColumn="0" w:firstRowLastColumn="0" w:lastRowFirstColumn="0" w:lastRowLastColumn="0"/>
            </w:pPr>
            <w:r>
              <w:t>25%</w:t>
            </w:r>
          </w:p>
        </w:tc>
      </w:tr>
      <w:tr w:rsidR="006C171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743" w:type="dxa"/>
          </w:tcPr>
          <w:p w:rsidR="006C1718" w:rsidRDefault="008C4657" w:rsidP="008C4657">
            <w:pPr>
              <w:tabs>
                <w:tab w:val="left" w:pos="2160"/>
              </w:tabs>
              <w:ind w:right="360"/>
            </w:pPr>
            <w:r>
              <w:t>In-</w:t>
            </w:r>
            <w:r w:rsidR="006C1718">
              <w:t xml:space="preserve">Lab </w:t>
            </w:r>
            <w:r>
              <w:t>Assignments</w:t>
            </w:r>
          </w:p>
        </w:tc>
        <w:tc>
          <w:tcPr>
            <w:tcW w:w="2743" w:type="dxa"/>
          </w:tcPr>
          <w:p w:rsidR="006C1718" w:rsidRDefault="003E5794" w:rsidP="008C4657">
            <w:pPr>
              <w:tabs>
                <w:tab w:val="left" w:pos="2160"/>
              </w:tabs>
              <w:ind w:right="360"/>
              <w:cnfStyle w:val="000000100000" w:firstRow="0" w:lastRow="0" w:firstColumn="0" w:lastColumn="0" w:oddVBand="0" w:evenVBand="0" w:oddHBand="1" w:evenHBand="0" w:firstRowFirstColumn="0" w:firstRowLastColumn="0" w:lastRowFirstColumn="0" w:lastRowLastColumn="0"/>
            </w:pPr>
            <w:r>
              <w:t>10</w:t>
            </w:r>
            <w:r w:rsidR="006C1718">
              <w:t>%</w:t>
            </w:r>
          </w:p>
        </w:tc>
      </w:tr>
      <w:tr w:rsidR="006C1718">
        <w:trPr>
          <w:trHeight w:val="262"/>
        </w:trPr>
        <w:tc>
          <w:tcPr>
            <w:cnfStyle w:val="001000000000" w:firstRow="0" w:lastRow="0" w:firstColumn="1" w:lastColumn="0" w:oddVBand="0" w:evenVBand="0" w:oddHBand="0" w:evenHBand="0" w:firstRowFirstColumn="0" w:firstRowLastColumn="0" w:lastRowFirstColumn="0" w:lastRowLastColumn="0"/>
            <w:tcW w:w="2743" w:type="dxa"/>
          </w:tcPr>
          <w:p w:rsidR="006C1718" w:rsidRDefault="006C1718" w:rsidP="00004D53">
            <w:pPr>
              <w:tabs>
                <w:tab w:val="left" w:pos="2160"/>
              </w:tabs>
              <w:ind w:right="360"/>
            </w:pPr>
            <w:r>
              <w:t>Programming Assignments</w:t>
            </w:r>
          </w:p>
        </w:tc>
        <w:tc>
          <w:tcPr>
            <w:tcW w:w="2743" w:type="dxa"/>
          </w:tcPr>
          <w:p w:rsidR="006C1718" w:rsidRDefault="00D248FA" w:rsidP="003E5794">
            <w:pPr>
              <w:tabs>
                <w:tab w:val="left" w:pos="2160"/>
              </w:tabs>
              <w:ind w:right="360"/>
              <w:cnfStyle w:val="000000000000" w:firstRow="0" w:lastRow="0" w:firstColumn="0" w:lastColumn="0" w:oddVBand="0" w:evenVBand="0" w:oddHBand="0" w:evenHBand="0" w:firstRowFirstColumn="0" w:firstRowLastColumn="0" w:lastRowFirstColumn="0" w:lastRowLastColumn="0"/>
            </w:pPr>
            <w:r>
              <w:t>1</w:t>
            </w:r>
            <w:r w:rsidR="003E5794">
              <w:t>5</w:t>
            </w:r>
            <w:r w:rsidR="006C1718">
              <w:t>%</w:t>
            </w:r>
          </w:p>
        </w:tc>
      </w:tr>
      <w:tr w:rsidR="006C171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743" w:type="dxa"/>
          </w:tcPr>
          <w:p w:rsidR="006C1718" w:rsidRDefault="006C1718" w:rsidP="00004D53">
            <w:pPr>
              <w:tabs>
                <w:tab w:val="left" w:pos="2160"/>
              </w:tabs>
              <w:ind w:right="360"/>
            </w:pPr>
            <w:r>
              <w:t>Project</w:t>
            </w:r>
          </w:p>
        </w:tc>
        <w:tc>
          <w:tcPr>
            <w:tcW w:w="2743" w:type="dxa"/>
          </w:tcPr>
          <w:p w:rsidR="006C1718" w:rsidRDefault="006C1718" w:rsidP="00004D53">
            <w:pPr>
              <w:tabs>
                <w:tab w:val="left" w:pos="2160"/>
              </w:tabs>
              <w:ind w:right="360"/>
              <w:cnfStyle w:val="000000100000" w:firstRow="0" w:lastRow="0" w:firstColumn="0" w:lastColumn="0" w:oddVBand="0" w:evenVBand="0" w:oddHBand="1" w:evenHBand="0" w:firstRowFirstColumn="0" w:firstRowLastColumn="0" w:lastRowFirstColumn="0" w:lastRowLastColumn="0"/>
            </w:pPr>
            <w:r>
              <w:t>10%</w:t>
            </w:r>
          </w:p>
        </w:tc>
      </w:tr>
    </w:tbl>
    <w:p w:rsidR="002F6B53" w:rsidRDefault="00F741D2" w:rsidP="002F6B53">
      <w:pPr>
        <w:keepLines/>
        <w:tabs>
          <w:tab w:val="left" w:pos="3240"/>
        </w:tabs>
        <w:spacing w:after="480"/>
        <w:ind w:left="720" w:hanging="720"/>
      </w:pPr>
      <w:r>
        <w:br/>
      </w:r>
      <w:r w:rsidR="006C1718">
        <w:t xml:space="preserve"> </w:t>
      </w:r>
      <w:r w:rsidR="002F6B53" w:rsidRPr="007C4B80">
        <w:rPr>
          <w:sz w:val="12"/>
          <w:szCs w:val="12"/>
        </w:rPr>
        <w:br/>
      </w:r>
      <w:r w:rsidR="002F6B53">
        <w:t>These components are outlined in the following sections.</w:t>
      </w:r>
    </w:p>
    <w:p w:rsidR="002F6B53" w:rsidRPr="006C7725" w:rsidRDefault="008C4657" w:rsidP="002F6B53">
      <w:pPr>
        <w:keepNext/>
        <w:keepLines/>
        <w:spacing w:after="120"/>
        <w:ind w:left="720"/>
        <w:rPr>
          <w:u w:val="single"/>
        </w:rPr>
      </w:pPr>
      <w:r>
        <w:rPr>
          <w:u w:val="single"/>
        </w:rPr>
        <w:lastRenderedPageBreak/>
        <w:t>In-</w:t>
      </w:r>
      <w:r w:rsidR="006C1718">
        <w:rPr>
          <w:u w:val="single"/>
        </w:rPr>
        <w:t>Lab Assignments</w:t>
      </w:r>
    </w:p>
    <w:p w:rsidR="003E5794" w:rsidRDefault="0001293E" w:rsidP="008C4657">
      <w:pPr>
        <w:keepLines/>
        <w:spacing w:after="360"/>
        <w:ind w:left="720"/>
      </w:pPr>
      <w:r>
        <w:t xml:space="preserve">Some lab assignments </w:t>
      </w:r>
      <w:r w:rsidR="006C1718">
        <w:t>are to be completed during the assigned lab time for the course</w:t>
      </w:r>
      <w:r>
        <w:t xml:space="preserve"> whereas others will be due several days later</w:t>
      </w:r>
      <w:r w:rsidR="006C1718">
        <w:t xml:space="preserve">.  </w:t>
      </w:r>
      <w:r w:rsidR="008C4657">
        <w:t>The</w:t>
      </w:r>
      <w:r w:rsidR="003E5794">
        <w:t>y</w:t>
      </w:r>
      <w:r w:rsidR="008C4657">
        <w:t xml:space="preserve"> will either be treated as a quiz or regular assignment, to be determined by the instructor.  For regular assignments, s</w:t>
      </w:r>
      <w:r w:rsidR="006C1718">
        <w:t xml:space="preserve">tudents may use any resources available to complete the assignment, including their text, notes, Internet resources and discussion with classmates.  </w:t>
      </w:r>
      <w:r>
        <w:t xml:space="preserve">Acceptance of late </w:t>
      </w:r>
      <w:r w:rsidR="006C1718">
        <w:t xml:space="preserve">assignments will be </w:t>
      </w:r>
      <w:r>
        <w:t xml:space="preserve">at the discretion of the GTA.  </w:t>
      </w:r>
      <w:r w:rsidR="006C1718">
        <w:t>Students may submit incomplete assignments for partial credit.</w:t>
      </w:r>
      <w:r w:rsidR="008C4657">
        <w:t xml:space="preserve">  </w:t>
      </w:r>
    </w:p>
    <w:p w:rsidR="008C4657" w:rsidRPr="006C1718" w:rsidRDefault="00DE2C1A" w:rsidP="008C4657">
      <w:pPr>
        <w:keepLines/>
        <w:spacing w:after="360"/>
        <w:ind w:left="720"/>
      </w:pPr>
      <w:r>
        <w:t xml:space="preserve">There may or may not be lab quizzes during the course.  </w:t>
      </w:r>
      <w:r w:rsidR="008C4657">
        <w:t xml:space="preserve">Lab Quizzes are to be completed during the assigned lab time for the course.  Students may only use their text and written notes to complete the quizzes.  Students </w:t>
      </w:r>
      <w:r w:rsidR="008C4657">
        <w:rPr>
          <w:b/>
          <w:i/>
        </w:rPr>
        <w:t>may not</w:t>
      </w:r>
      <w:r w:rsidR="008C4657">
        <w:t xml:space="preserve"> use Internet resources and there may not be discussion with classmates.  Students </w:t>
      </w:r>
      <w:r w:rsidR="008C4657">
        <w:rPr>
          <w:b/>
          <w:i/>
        </w:rPr>
        <w:t>must</w:t>
      </w:r>
      <w:r w:rsidR="008C4657">
        <w:t xml:space="preserve"> be present in the lab to submit these quizzes.  Students will only be allowed to make up a lab quiz under extreme conditions and approval to do so will be at the discretion of the instructor.  No late quizzes will be accepted.  </w:t>
      </w:r>
    </w:p>
    <w:p w:rsidR="002F6B53" w:rsidRPr="006C7725" w:rsidRDefault="008C4657" w:rsidP="00C43B82">
      <w:pPr>
        <w:keepNext/>
        <w:keepLines/>
        <w:spacing w:after="120"/>
        <w:ind w:left="720"/>
        <w:outlineLvl w:val="0"/>
        <w:rPr>
          <w:u w:val="single"/>
        </w:rPr>
      </w:pPr>
      <w:r>
        <w:rPr>
          <w:u w:val="single"/>
        </w:rPr>
        <w:t>P</w:t>
      </w:r>
      <w:r w:rsidR="006C1718">
        <w:rPr>
          <w:u w:val="single"/>
        </w:rPr>
        <w:t xml:space="preserve">rogramming Assignments and </w:t>
      </w:r>
      <w:r w:rsidR="002F6B53">
        <w:rPr>
          <w:u w:val="single"/>
        </w:rPr>
        <w:t>Project</w:t>
      </w:r>
    </w:p>
    <w:p w:rsidR="002F6B53" w:rsidRDefault="002F6B53" w:rsidP="002F6B53">
      <w:pPr>
        <w:keepLines/>
        <w:spacing w:after="360"/>
        <w:ind w:left="720"/>
      </w:pPr>
      <w:r>
        <w:t xml:space="preserve">Each student individually will prepare and submit a </w:t>
      </w:r>
      <w:r w:rsidR="006C1718">
        <w:t xml:space="preserve">solution to each programming assignment and phases of the </w:t>
      </w:r>
      <w:r>
        <w:t xml:space="preserve">project in accordance with requirements </w:t>
      </w:r>
      <w:r w:rsidRPr="002713EA">
        <w:t xml:space="preserve">to be discussed in class and published on </w:t>
      </w:r>
      <w:hyperlink r:id="rId18" w:history="1">
        <w:r w:rsidRPr="002713EA">
          <w:rPr>
            <w:rStyle w:val="Hyperlink"/>
            <w:rFonts w:ascii="Times New Roman" w:hAnsi="Times New Roman"/>
            <w:sz w:val="24"/>
            <w:szCs w:val="24"/>
          </w:rPr>
          <w:t>the Blackboard Learning System</w:t>
        </w:r>
      </w:hyperlink>
      <w:r>
        <w:t xml:space="preserve">.  </w:t>
      </w:r>
      <w:r w:rsidR="0001293E">
        <w:t>Acceptance of late assignments will be at the discretion of the instructor.</w:t>
      </w:r>
      <w:r>
        <w:t xml:space="preserve">  </w:t>
      </w:r>
      <w:r w:rsidR="006C1718">
        <w:t>Students may submit incomplete assignments for partial credit.</w:t>
      </w:r>
      <w:r w:rsidR="003E5794">
        <w:t xml:space="preserve">  These assignments must be completed by the student.  Assistance may be requested from the instructor, GTA or UTA.  Other assistance may be considered an Honor Code violation.  </w:t>
      </w:r>
    </w:p>
    <w:p w:rsidR="002F6B53" w:rsidRPr="006C7725" w:rsidRDefault="002F6B53" w:rsidP="00C43B82">
      <w:pPr>
        <w:keepNext/>
        <w:keepLines/>
        <w:spacing w:after="120"/>
        <w:ind w:left="720"/>
        <w:outlineLvl w:val="0"/>
        <w:rPr>
          <w:u w:val="single"/>
        </w:rPr>
      </w:pPr>
      <w:r>
        <w:rPr>
          <w:u w:val="single"/>
        </w:rPr>
        <w:t>Mid</w:t>
      </w:r>
      <w:r>
        <w:rPr>
          <w:u w:val="single"/>
        </w:rPr>
        <w:noBreakHyphen/>
        <w:t>term exam</w:t>
      </w:r>
    </w:p>
    <w:p w:rsidR="00A174EB" w:rsidRDefault="002F6B53" w:rsidP="00A174EB">
      <w:pPr>
        <w:keepLines/>
        <w:spacing w:after="120"/>
        <w:ind w:left="720"/>
        <w:rPr>
          <w:i/>
        </w:rPr>
      </w:pPr>
      <w:r>
        <w:t>The mid</w:t>
      </w:r>
      <w:r>
        <w:noBreakHyphen/>
        <w:t xml:space="preserve">term exam </w:t>
      </w:r>
      <w:r w:rsidR="0001293E">
        <w:t xml:space="preserve">is a department-wide exam and </w:t>
      </w:r>
      <w:r>
        <w:t xml:space="preserve">will be conducted during the scheduled </w:t>
      </w:r>
      <w:r w:rsidR="00A9297F">
        <w:t>class session i</w:t>
      </w:r>
      <w:r>
        <w:t xml:space="preserve">n </w:t>
      </w:r>
      <w:r w:rsidR="00A9297F">
        <w:t>Week </w:t>
      </w:r>
      <w:r w:rsidR="00DE2C1A">
        <w:t>8 (October 18-21)</w:t>
      </w:r>
      <w:r w:rsidR="00A9297F">
        <w:t xml:space="preserve"> </w:t>
      </w:r>
      <w:r>
        <w:t xml:space="preserve">and will be based on topics addressed </w:t>
      </w:r>
      <w:r w:rsidR="006C1718">
        <w:t>from Chapters</w:t>
      </w:r>
      <w:r>
        <w:t> 1</w:t>
      </w:r>
      <w:r>
        <w:noBreakHyphen/>
        <w:t>5.  The mid</w:t>
      </w:r>
      <w:r>
        <w:noBreakHyphen/>
        <w:t xml:space="preserve">term exam will be “closed book” – no reference materials other than those provided with the exam paper will be permitted. </w:t>
      </w:r>
      <w:r w:rsidR="0001293E">
        <w:t xml:space="preserve">  It is possible that a sheet (front and back) of individually-prepared sheet of notes will be allowed for the exam.</w:t>
      </w:r>
      <w:r>
        <w:t xml:space="preserve"> </w:t>
      </w:r>
    </w:p>
    <w:p w:rsidR="002F6B53" w:rsidRPr="006C7725" w:rsidRDefault="002F6B53" w:rsidP="00A174EB">
      <w:pPr>
        <w:keepLines/>
        <w:spacing w:after="120"/>
        <w:ind w:left="720"/>
        <w:rPr>
          <w:u w:val="single"/>
        </w:rPr>
      </w:pPr>
      <w:r>
        <w:rPr>
          <w:u w:val="single"/>
        </w:rPr>
        <w:t>Final exam</w:t>
      </w:r>
    </w:p>
    <w:p w:rsidR="002F6B53" w:rsidRDefault="002F6B53" w:rsidP="002F6B53">
      <w:pPr>
        <w:keepLines/>
        <w:spacing w:after="480"/>
        <w:ind w:left="720"/>
      </w:pPr>
      <w:r>
        <w:t xml:space="preserve">The final exam </w:t>
      </w:r>
      <w:r w:rsidR="0001293E">
        <w:t xml:space="preserve">is a department-wide exam and </w:t>
      </w:r>
      <w:r>
        <w:t xml:space="preserve">will be held during the scheduled </w:t>
      </w:r>
      <w:r w:rsidR="00A9297F">
        <w:t xml:space="preserve">final exam session </w:t>
      </w:r>
      <w:r w:rsidR="00A12818">
        <w:t>(see </w:t>
      </w:r>
      <w:hyperlink r:id="rId19" w:history="1">
        <w:r w:rsidR="00A12818" w:rsidRPr="00A12818">
          <w:rPr>
            <w:rStyle w:val="Hyperlink"/>
            <w:rFonts w:cs="Courier New"/>
          </w:rPr>
          <w:t>http://registra</w:t>
        </w:r>
        <w:r w:rsidR="008C4657">
          <w:rPr>
            <w:rStyle w:val="Hyperlink"/>
            <w:rFonts w:cs="Courier New"/>
          </w:rPr>
          <w:t>r.gmu.edu/</w:t>
        </w:r>
      </w:hyperlink>
      <w:proofErr w:type="gramStart"/>
      <w:r w:rsidR="008C4657">
        <w:t xml:space="preserve"> </w:t>
      </w:r>
      <w:proofErr w:type="gramEnd"/>
      <w:r w:rsidR="00A12818">
        <w:t xml:space="preserve"> ) </w:t>
      </w:r>
      <w:r>
        <w:t xml:space="preserve">and will be based on topics addressed throughout the entire course.  The final exam will be “closed book” – no reference materials other than those provided with the exam paper will be permitted.  </w:t>
      </w:r>
      <w:r w:rsidR="0001293E">
        <w:t xml:space="preserve">It is possible that a sheet (front and back) of individually-prepared sheet of notes will be allowed for the exam. </w:t>
      </w:r>
      <w:r>
        <w:t xml:space="preserve">Final exams </w:t>
      </w:r>
      <w:r w:rsidR="003765FA">
        <w:t>will be</w:t>
      </w:r>
      <w:r>
        <w:t xml:space="preserve"> retained by the </w:t>
      </w:r>
      <w:hyperlink r:id="rId20" w:history="1">
        <w:r w:rsidRPr="00997B53">
          <w:rPr>
            <w:rStyle w:val="Hyperlink"/>
            <w:rFonts w:ascii="Times New Roman" w:hAnsi="Times New Roman"/>
            <w:sz w:val="24"/>
            <w:szCs w:val="24"/>
          </w:rPr>
          <w:t>Department of Applied Information Technology</w:t>
        </w:r>
      </w:hyperlink>
      <w:r>
        <w:t xml:space="preserve"> and </w:t>
      </w:r>
      <w:r w:rsidR="003765FA">
        <w:t>will</w:t>
      </w:r>
      <w:r>
        <w:t xml:space="preserve"> not </w:t>
      </w:r>
      <w:r w:rsidR="003765FA">
        <w:t xml:space="preserve">be </w:t>
      </w:r>
      <w:r>
        <w:t>returned to students.</w:t>
      </w:r>
    </w:p>
    <w:p w:rsidR="002F6B53" w:rsidRDefault="002F6B53" w:rsidP="002F6B53">
      <w:pPr>
        <w:keepLines/>
        <w:spacing w:after="240"/>
      </w:pPr>
      <w:r>
        <w:t xml:space="preserve">Final grades will be posted to </w:t>
      </w:r>
      <w:hyperlink r:id="rId21" w:history="1">
        <w:proofErr w:type="spellStart"/>
        <w:r w:rsidRPr="00901A93">
          <w:rPr>
            <w:rStyle w:val="Hyperlink"/>
            <w:rFonts w:ascii="Times New Roman" w:hAnsi="Times New Roman"/>
            <w:sz w:val="24"/>
            <w:szCs w:val="24"/>
          </w:rPr>
          <w:t>PatriotWeb</w:t>
        </w:r>
        <w:proofErr w:type="spellEnd"/>
      </w:hyperlink>
      <w:r>
        <w:t xml:space="preserve">, which is the only vehicle for students to obtain those grades.  A student with a "hold" on his/her </w:t>
      </w:r>
      <w:proofErr w:type="spellStart"/>
      <w:r>
        <w:t>PatriotWeb</w:t>
      </w:r>
      <w:proofErr w:type="spellEnd"/>
      <w:r>
        <w:t xml:space="preserve"> account will be unable to access final grades until the hold has been removed by the Registrar.</w:t>
      </w:r>
    </w:p>
    <w:p w:rsidR="00B872F5" w:rsidRDefault="004E352C" w:rsidP="00C43B82">
      <w:pPr>
        <w:keepNext/>
        <w:keepLines/>
        <w:pageBreakBefore/>
        <w:spacing w:before="360" w:after="240"/>
        <w:outlineLvl w:val="0"/>
        <w:rPr>
          <w:b/>
          <w:bCs/>
          <w:sz w:val="28"/>
          <w:szCs w:val="28"/>
          <w:u w:val="single"/>
        </w:rPr>
      </w:pPr>
      <w:bookmarkStart w:id="1" w:name="Schedule"/>
      <w:r>
        <w:rPr>
          <w:b/>
          <w:bCs/>
          <w:sz w:val="28"/>
          <w:szCs w:val="28"/>
          <w:u w:val="single"/>
        </w:rPr>
        <w:lastRenderedPageBreak/>
        <w:t>Schedule</w:t>
      </w:r>
      <w:bookmarkEnd w:id="1"/>
    </w:p>
    <w:tbl>
      <w:tblPr>
        <w:tblpPr w:leftFromText="180" w:rightFromText="180" w:vertAnchor="text" w:horzAnchor="margin" w:tblpY="193"/>
        <w:tblW w:w="8748" w:type="dxa"/>
        <w:tblLayout w:type="fixed"/>
        <w:tblLook w:val="04A0" w:firstRow="1" w:lastRow="0" w:firstColumn="1" w:lastColumn="0" w:noHBand="0" w:noVBand="1"/>
      </w:tblPr>
      <w:tblGrid>
        <w:gridCol w:w="1458"/>
        <w:gridCol w:w="4860"/>
        <w:gridCol w:w="2430"/>
      </w:tblGrid>
      <w:tr w:rsidR="00B872F5" w:rsidRPr="002F40E3">
        <w:trPr>
          <w:trHeight w:val="315"/>
        </w:trPr>
        <w:tc>
          <w:tcPr>
            <w:tcW w:w="1458" w:type="dxa"/>
            <w:vMerge w:val="restart"/>
            <w:tcBorders>
              <w:top w:val="single" w:sz="8" w:space="0" w:color="000000"/>
              <w:left w:val="single" w:sz="8" w:space="0" w:color="000000"/>
              <w:bottom w:val="single" w:sz="8" w:space="0" w:color="000000"/>
              <w:right w:val="single" w:sz="8" w:space="0" w:color="000000"/>
            </w:tcBorders>
            <w:shd w:val="clear" w:color="000000" w:fill="D9D9D9"/>
          </w:tcPr>
          <w:p w:rsidR="00B872F5" w:rsidRPr="002F40E3" w:rsidRDefault="00B872F5" w:rsidP="00004D53">
            <w:pPr>
              <w:ind w:right="360"/>
              <w:jc w:val="center"/>
              <w:rPr>
                <w:color w:val="000000"/>
                <w:u w:val="single"/>
              </w:rPr>
            </w:pPr>
            <w:r>
              <w:rPr>
                <w:color w:val="000000"/>
                <w:u w:val="single"/>
              </w:rPr>
              <w:t>Lecture</w:t>
            </w:r>
          </w:p>
        </w:tc>
        <w:tc>
          <w:tcPr>
            <w:tcW w:w="4860" w:type="dxa"/>
            <w:vMerge w:val="restart"/>
            <w:tcBorders>
              <w:top w:val="single" w:sz="8" w:space="0" w:color="auto"/>
              <w:left w:val="single" w:sz="8" w:space="0" w:color="000000"/>
              <w:bottom w:val="single" w:sz="8" w:space="0" w:color="000000"/>
              <w:right w:val="single" w:sz="8" w:space="0" w:color="auto"/>
            </w:tcBorders>
            <w:shd w:val="clear" w:color="000000" w:fill="D9D9D9"/>
          </w:tcPr>
          <w:p w:rsidR="00B872F5" w:rsidRPr="002F40E3" w:rsidRDefault="00B872F5" w:rsidP="00C34416">
            <w:pPr>
              <w:ind w:right="-108"/>
              <w:jc w:val="center"/>
              <w:rPr>
                <w:color w:val="000000"/>
                <w:u w:val="single"/>
              </w:rPr>
            </w:pPr>
            <w:r w:rsidRPr="002F40E3">
              <w:rPr>
                <w:color w:val="000000"/>
                <w:u w:val="single"/>
              </w:rPr>
              <w:t>Class Content</w:t>
            </w:r>
          </w:p>
        </w:tc>
        <w:tc>
          <w:tcPr>
            <w:tcW w:w="2430" w:type="dxa"/>
            <w:vMerge w:val="restart"/>
            <w:tcBorders>
              <w:top w:val="single" w:sz="8" w:space="0" w:color="auto"/>
              <w:left w:val="single" w:sz="8" w:space="0" w:color="auto"/>
              <w:bottom w:val="single" w:sz="8" w:space="0" w:color="000000"/>
              <w:right w:val="single" w:sz="8" w:space="0" w:color="auto"/>
            </w:tcBorders>
            <w:shd w:val="clear" w:color="000000" w:fill="D9D9D9"/>
          </w:tcPr>
          <w:p w:rsidR="00B872F5" w:rsidRPr="002F40E3" w:rsidRDefault="00B872F5" w:rsidP="00004D53">
            <w:pPr>
              <w:ind w:right="360"/>
              <w:jc w:val="center"/>
              <w:rPr>
                <w:color w:val="000000"/>
                <w:u w:val="single"/>
              </w:rPr>
            </w:pPr>
            <w:r>
              <w:rPr>
                <w:color w:val="000000"/>
                <w:u w:val="single"/>
              </w:rPr>
              <w:t>Reading</w:t>
            </w:r>
          </w:p>
        </w:tc>
      </w:tr>
      <w:tr w:rsidR="00B872F5" w:rsidRPr="002F40E3">
        <w:trPr>
          <w:trHeight w:val="330"/>
        </w:trPr>
        <w:tc>
          <w:tcPr>
            <w:tcW w:w="1458" w:type="dxa"/>
            <w:vMerge/>
            <w:tcBorders>
              <w:top w:val="single" w:sz="8" w:space="0" w:color="000000"/>
              <w:left w:val="single" w:sz="8" w:space="0" w:color="000000"/>
              <w:bottom w:val="single" w:sz="8" w:space="0" w:color="000000"/>
              <w:right w:val="single" w:sz="8" w:space="0" w:color="000000"/>
            </w:tcBorders>
            <w:vAlign w:val="center"/>
          </w:tcPr>
          <w:p w:rsidR="00B872F5" w:rsidRPr="002F40E3" w:rsidRDefault="00B872F5" w:rsidP="00004D53">
            <w:pPr>
              <w:ind w:right="360"/>
              <w:rPr>
                <w:color w:val="000000"/>
                <w:u w:val="single"/>
              </w:rPr>
            </w:pPr>
          </w:p>
        </w:tc>
        <w:tc>
          <w:tcPr>
            <w:tcW w:w="4860" w:type="dxa"/>
            <w:vMerge/>
            <w:tcBorders>
              <w:top w:val="single" w:sz="8" w:space="0" w:color="auto"/>
              <w:left w:val="single" w:sz="8" w:space="0" w:color="000000"/>
              <w:bottom w:val="single" w:sz="8" w:space="0" w:color="000000"/>
              <w:right w:val="single" w:sz="8" w:space="0" w:color="auto"/>
            </w:tcBorders>
            <w:vAlign w:val="center"/>
          </w:tcPr>
          <w:p w:rsidR="00B872F5" w:rsidRPr="002F40E3" w:rsidRDefault="00B872F5" w:rsidP="00004D53">
            <w:pPr>
              <w:ind w:right="360"/>
              <w:rPr>
                <w:color w:val="000000"/>
                <w:u w:val="single"/>
              </w:rPr>
            </w:pPr>
          </w:p>
        </w:tc>
        <w:tc>
          <w:tcPr>
            <w:tcW w:w="2430" w:type="dxa"/>
            <w:vMerge/>
            <w:tcBorders>
              <w:top w:val="single" w:sz="8" w:space="0" w:color="auto"/>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u w:val="single"/>
              </w:rPr>
            </w:pPr>
          </w:p>
        </w:tc>
      </w:tr>
      <w:tr w:rsidR="00B872F5" w:rsidRPr="002F40E3">
        <w:trPr>
          <w:trHeight w:val="313"/>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1</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Problem Solving</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 </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2</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Introduction to Computers, Programs, and Java</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Chapter-1</w:t>
            </w:r>
          </w:p>
        </w:tc>
      </w:tr>
      <w:tr w:rsidR="00B872F5" w:rsidRPr="002F40E3">
        <w:trPr>
          <w:trHeight w:val="96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3</w:t>
            </w:r>
          </w:p>
        </w:tc>
        <w:tc>
          <w:tcPr>
            <w:tcW w:w="4860" w:type="dxa"/>
            <w:tcBorders>
              <w:top w:val="nil"/>
              <w:left w:val="nil"/>
              <w:bottom w:val="single" w:sz="8" w:space="0" w:color="auto"/>
              <w:right w:val="single" w:sz="8" w:space="0" w:color="auto"/>
            </w:tcBorders>
            <w:shd w:val="clear" w:color="auto" w:fill="auto"/>
          </w:tcPr>
          <w:p w:rsidR="00B872F5" w:rsidRDefault="00B872F5" w:rsidP="00004D53">
            <w:pPr>
              <w:ind w:right="360"/>
              <w:jc w:val="center"/>
              <w:rPr>
                <w:color w:val="000000"/>
              </w:rPr>
            </w:pPr>
            <w:r>
              <w:rPr>
                <w:color w:val="000000"/>
              </w:rPr>
              <w:t>Problem Solving</w:t>
            </w:r>
          </w:p>
          <w:p w:rsidR="00330A12" w:rsidRPr="002F40E3" w:rsidRDefault="00330A12" w:rsidP="00004D53">
            <w:pPr>
              <w:ind w:right="360"/>
              <w:jc w:val="center"/>
              <w:rPr>
                <w:color w:val="000000"/>
              </w:rPr>
            </w:pPr>
            <w:r>
              <w:rPr>
                <w:color w:val="000000"/>
              </w:rPr>
              <w:t>Top-Down Design, Sequence, Selection, Repetition, Algorithmic Design</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p>
        </w:tc>
      </w:tr>
      <w:tr w:rsidR="00B872F5" w:rsidRPr="002F40E3">
        <w:trPr>
          <w:trHeight w:val="645"/>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4</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330A12">
            <w:pPr>
              <w:ind w:right="360"/>
              <w:jc w:val="center"/>
              <w:rPr>
                <w:color w:val="000000"/>
              </w:rPr>
            </w:pPr>
            <w:r w:rsidRPr="002F40E3">
              <w:rPr>
                <w:color w:val="000000"/>
              </w:rPr>
              <w:t xml:space="preserve">Primitive Data Types and </w:t>
            </w:r>
            <w:r w:rsidR="00330A12">
              <w:rPr>
                <w:color w:val="000000"/>
              </w:rPr>
              <w:t>Assignment</w:t>
            </w:r>
            <w:r w:rsidR="00D4512F">
              <w:rPr>
                <w:color w:val="000000"/>
              </w:rPr>
              <w:t>, GUI and Console Input and Output</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Chapter-2</w:t>
            </w:r>
          </w:p>
        </w:tc>
      </w:tr>
      <w:tr w:rsidR="00B872F5" w:rsidRPr="002F40E3">
        <w:trPr>
          <w:trHeight w:val="315"/>
        </w:trPr>
        <w:tc>
          <w:tcPr>
            <w:tcW w:w="1458" w:type="dxa"/>
            <w:vMerge w:val="restart"/>
            <w:tcBorders>
              <w:top w:val="nil"/>
              <w:left w:val="single" w:sz="8" w:space="0" w:color="auto"/>
              <w:bottom w:val="single" w:sz="8" w:space="0" w:color="000000"/>
              <w:right w:val="single" w:sz="8" w:space="0" w:color="auto"/>
            </w:tcBorders>
            <w:shd w:val="clear" w:color="auto" w:fill="auto"/>
          </w:tcPr>
          <w:p w:rsidR="00B872F5" w:rsidRPr="002F40E3" w:rsidRDefault="00B872F5" w:rsidP="00004D53">
            <w:pPr>
              <w:ind w:right="360"/>
              <w:jc w:val="center"/>
              <w:rPr>
                <w:color w:val="000000"/>
              </w:rPr>
            </w:pPr>
            <w:r>
              <w:rPr>
                <w:color w:val="000000"/>
              </w:rPr>
              <w:t>5</w:t>
            </w:r>
          </w:p>
        </w:tc>
        <w:tc>
          <w:tcPr>
            <w:tcW w:w="4860" w:type="dxa"/>
            <w:vMerge w:val="restart"/>
            <w:tcBorders>
              <w:top w:val="nil"/>
              <w:left w:val="single" w:sz="8" w:space="0" w:color="auto"/>
              <w:bottom w:val="single" w:sz="8" w:space="0" w:color="000000"/>
              <w:right w:val="single" w:sz="8" w:space="0" w:color="auto"/>
            </w:tcBorders>
            <w:shd w:val="clear" w:color="auto" w:fill="auto"/>
          </w:tcPr>
          <w:p w:rsidR="00B872F5" w:rsidRPr="002F40E3" w:rsidRDefault="00D4512F" w:rsidP="00004D53">
            <w:pPr>
              <w:ind w:right="360"/>
              <w:jc w:val="center"/>
              <w:rPr>
                <w:color w:val="000000"/>
              </w:rPr>
            </w:pPr>
            <w:r>
              <w:rPr>
                <w:color w:val="000000"/>
              </w:rPr>
              <w:t xml:space="preserve">Typecasting, </w:t>
            </w:r>
            <w:r w:rsidR="00330A12">
              <w:rPr>
                <w:color w:val="000000"/>
              </w:rPr>
              <w:t>Compound Assignment Operators, Increment and Decrement Operators and Efficiency</w:t>
            </w:r>
          </w:p>
        </w:tc>
        <w:tc>
          <w:tcPr>
            <w:tcW w:w="2430" w:type="dxa"/>
            <w:vMerge w:val="restart"/>
            <w:tcBorders>
              <w:top w:val="nil"/>
              <w:left w:val="single" w:sz="8" w:space="0" w:color="auto"/>
              <w:bottom w:val="single" w:sz="8" w:space="0" w:color="000000"/>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2</w:t>
            </w:r>
          </w:p>
        </w:tc>
      </w:tr>
      <w:tr w:rsidR="00B872F5" w:rsidRPr="002F40E3">
        <w:trPr>
          <w:trHeight w:val="645"/>
        </w:trPr>
        <w:tc>
          <w:tcPr>
            <w:tcW w:w="1458" w:type="dxa"/>
            <w:vMerge/>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c>
          <w:tcPr>
            <w:tcW w:w="4860" w:type="dxa"/>
            <w:vMerge/>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c>
          <w:tcPr>
            <w:tcW w:w="2430" w:type="dxa"/>
            <w:vMerge/>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r>
      <w:tr w:rsidR="00B872F5" w:rsidRPr="002F40E3">
        <w:trPr>
          <w:trHeight w:val="315"/>
        </w:trPr>
        <w:tc>
          <w:tcPr>
            <w:tcW w:w="1458" w:type="dxa"/>
            <w:vMerge w:val="restart"/>
            <w:tcBorders>
              <w:top w:val="nil"/>
              <w:left w:val="single" w:sz="8" w:space="0" w:color="auto"/>
              <w:bottom w:val="single" w:sz="8" w:space="0" w:color="000000"/>
              <w:right w:val="single" w:sz="8" w:space="0" w:color="auto"/>
            </w:tcBorders>
            <w:shd w:val="clear" w:color="auto" w:fill="auto"/>
          </w:tcPr>
          <w:p w:rsidR="00B872F5" w:rsidRPr="002F40E3" w:rsidRDefault="00B872F5" w:rsidP="00004D53">
            <w:pPr>
              <w:ind w:right="360"/>
              <w:jc w:val="center"/>
              <w:rPr>
                <w:color w:val="000000"/>
              </w:rPr>
            </w:pPr>
            <w:r>
              <w:rPr>
                <w:color w:val="000000"/>
              </w:rPr>
              <w:t>6</w:t>
            </w:r>
          </w:p>
        </w:tc>
        <w:tc>
          <w:tcPr>
            <w:tcW w:w="4860" w:type="dxa"/>
            <w:vMerge w:val="restart"/>
            <w:tcBorders>
              <w:top w:val="nil"/>
              <w:left w:val="single" w:sz="8" w:space="0" w:color="auto"/>
              <w:bottom w:val="single" w:sz="8" w:space="0" w:color="000000"/>
              <w:right w:val="single" w:sz="8" w:space="0" w:color="auto"/>
            </w:tcBorders>
            <w:shd w:val="clear" w:color="auto" w:fill="auto"/>
          </w:tcPr>
          <w:p w:rsidR="00B872F5" w:rsidRPr="00D4512F" w:rsidRDefault="00D4512F" w:rsidP="00004D53">
            <w:pPr>
              <w:ind w:right="360"/>
              <w:jc w:val="center"/>
              <w:rPr>
                <w:color w:val="000000"/>
              </w:rPr>
            </w:pPr>
            <w:r>
              <w:rPr>
                <w:color w:val="000000"/>
              </w:rPr>
              <w:t>Selection</w:t>
            </w:r>
            <w:r w:rsidR="00B872F5" w:rsidRPr="002F40E3">
              <w:rPr>
                <w:color w:val="000000"/>
              </w:rPr>
              <w:t xml:space="preserve"> Statements</w:t>
            </w:r>
            <w:r>
              <w:rPr>
                <w:color w:val="000000"/>
              </w:rPr>
              <w:t xml:space="preserve">:   </w:t>
            </w:r>
            <w:r>
              <w:rPr>
                <w:b/>
                <w:i/>
                <w:color w:val="000000"/>
              </w:rPr>
              <w:t>if, if/else, switch</w:t>
            </w:r>
          </w:p>
        </w:tc>
        <w:tc>
          <w:tcPr>
            <w:tcW w:w="2430" w:type="dxa"/>
            <w:vMerge w:val="restart"/>
            <w:tcBorders>
              <w:top w:val="nil"/>
              <w:left w:val="single" w:sz="8" w:space="0" w:color="auto"/>
              <w:bottom w:val="single" w:sz="8" w:space="0" w:color="000000"/>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Chapter-3</w:t>
            </w:r>
          </w:p>
        </w:tc>
      </w:tr>
      <w:tr w:rsidR="00B872F5" w:rsidRPr="002F40E3">
        <w:trPr>
          <w:trHeight w:val="330"/>
        </w:trPr>
        <w:tc>
          <w:tcPr>
            <w:tcW w:w="1458" w:type="dxa"/>
            <w:vMerge/>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c>
          <w:tcPr>
            <w:tcW w:w="4860" w:type="dxa"/>
            <w:vMerge/>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c>
          <w:tcPr>
            <w:tcW w:w="2430" w:type="dxa"/>
            <w:vMerge/>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7</w:t>
            </w:r>
          </w:p>
        </w:tc>
        <w:tc>
          <w:tcPr>
            <w:tcW w:w="4860" w:type="dxa"/>
            <w:tcBorders>
              <w:top w:val="nil"/>
              <w:left w:val="nil"/>
              <w:bottom w:val="single" w:sz="8" w:space="0" w:color="auto"/>
              <w:right w:val="single" w:sz="8" w:space="0" w:color="auto"/>
            </w:tcBorders>
            <w:shd w:val="clear" w:color="auto" w:fill="auto"/>
          </w:tcPr>
          <w:p w:rsidR="00B872F5" w:rsidRPr="002F40E3" w:rsidRDefault="00D4512F" w:rsidP="00D4512F">
            <w:pPr>
              <w:ind w:right="360"/>
              <w:jc w:val="center"/>
              <w:rPr>
                <w:color w:val="000000"/>
              </w:rPr>
            </w:pPr>
            <w:r>
              <w:rPr>
                <w:color w:val="000000"/>
              </w:rPr>
              <w:t>Selection</w:t>
            </w:r>
            <w:r w:rsidR="00B872F5" w:rsidRPr="002F40E3">
              <w:rPr>
                <w:color w:val="000000"/>
              </w:rPr>
              <w:t xml:space="preserve"> Statements</w:t>
            </w:r>
            <w:r>
              <w:rPr>
                <w:color w:val="000000"/>
              </w:rPr>
              <w:t>:  tertiary operator, nested selection statements.  Translation of selection statements from algorithmic design</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3</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8</w:t>
            </w:r>
          </w:p>
        </w:tc>
        <w:tc>
          <w:tcPr>
            <w:tcW w:w="4860" w:type="dxa"/>
            <w:tcBorders>
              <w:top w:val="nil"/>
              <w:left w:val="nil"/>
              <w:bottom w:val="single" w:sz="8" w:space="0" w:color="auto"/>
              <w:right w:val="single" w:sz="8" w:space="0" w:color="auto"/>
            </w:tcBorders>
            <w:shd w:val="clear" w:color="auto" w:fill="auto"/>
          </w:tcPr>
          <w:p w:rsidR="00B872F5" w:rsidRPr="002F40E3" w:rsidRDefault="00D4512F" w:rsidP="00004D53">
            <w:pPr>
              <w:ind w:right="360"/>
              <w:jc w:val="center"/>
              <w:rPr>
                <w:color w:val="000000"/>
              </w:rPr>
            </w:pPr>
            <w:r>
              <w:rPr>
                <w:color w:val="000000"/>
              </w:rPr>
              <w:t>Repetition – presentation of three loops, choosing the appropriate loop structure, translation of repetition statements from algorithmic design</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4</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9</w:t>
            </w:r>
          </w:p>
        </w:tc>
        <w:tc>
          <w:tcPr>
            <w:tcW w:w="4860" w:type="dxa"/>
            <w:tcBorders>
              <w:top w:val="nil"/>
              <w:left w:val="nil"/>
              <w:bottom w:val="single" w:sz="8" w:space="0" w:color="auto"/>
              <w:right w:val="single" w:sz="8" w:space="0" w:color="auto"/>
            </w:tcBorders>
            <w:shd w:val="clear" w:color="auto" w:fill="auto"/>
          </w:tcPr>
          <w:p w:rsidR="00B872F5" w:rsidRPr="00D4512F" w:rsidRDefault="00D4512F" w:rsidP="00004D53">
            <w:pPr>
              <w:ind w:right="360"/>
              <w:jc w:val="center"/>
              <w:rPr>
                <w:color w:val="000000"/>
              </w:rPr>
            </w:pPr>
            <w:r>
              <w:rPr>
                <w:color w:val="000000"/>
              </w:rPr>
              <w:t xml:space="preserve">Repetition – use of sentinel value, user input validation, use of </w:t>
            </w:r>
            <w:r>
              <w:rPr>
                <w:b/>
                <w:i/>
                <w:color w:val="000000"/>
              </w:rPr>
              <w:t>break/continue</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4</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10</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Methods</w:t>
            </w:r>
            <w:r w:rsidR="00D4512F">
              <w:rPr>
                <w:color w:val="000000"/>
              </w:rPr>
              <w:t xml:space="preserve"> – using top down design in algorithms, method definition and invocation, use of parameters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5</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11</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C34416">
            <w:pPr>
              <w:ind w:right="360"/>
              <w:jc w:val="center"/>
              <w:rPr>
                <w:color w:val="000000"/>
              </w:rPr>
            </w:pPr>
            <w:r w:rsidRPr="002F40E3">
              <w:rPr>
                <w:color w:val="000000"/>
              </w:rPr>
              <w:t>Methods</w:t>
            </w:r>
            <w:r w:rsidR="00C34416">
              <w:rPr>
                <w:color w:val="000000"/>
              </w:rPr>
              <w:t xml:space="preserve"> – local variables and parameters, variable scope, method abstraction and stepwise refinement, method reuse</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5</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12</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Methods</w:t>
            </w:r>
            <w:r w:rsidR="00C34416">
              <w:rPr>
                <w:color w:val="000000"/>
              </w:rPr>
              <w:t xml:space="preserve"> – method overloading, code efficiency, Math class, generating Random numbers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5</w:t>
            </w:r>
          </w:p>
        </w:tc>
      </w:tr>
      <w:tr w:rsidR="00B872F5" w:rsidRPr="002F40E3">
        <w:trPr>
          <w:trHeight w:val="645"/>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Pr>
                <w:color w:val="000000"/>
              </w:rPr>
              <w:t>13</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Midterm Exam</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Chapters 1 - 5</w:t>
            </w:r>
          </w:p>
        </w:tc>
      </w:tr>
      <w:tr w:rsidR="00B872F5" w:rsidRPr="002F40E3">
        <w:trPr>
          <w:trHeight w:val="645"/>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1</w:t>
            </w:r>
            <w:r w:rsidR="0061799D">
              <w:rPr>
                <w:color w:val="000000"/>
              </w:rPr>
              <w:t>4</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Arrays</w:t>
            </w:r>
            <w:r w:rsidR="00C34416">
              <w:rPr>
                <w:color w:val="000000"/>
              </w:rPr>
              <w:t xml:space="preserve"> –</w:t>
            </w:r>
            <w:r w:rsidR="00206E9C">
              <w:rPr>
                <w:color w:val="000000"/>
              </w:rPr>
              <w:t xml:space="preserve"> storage and use of basic arrays, efficient use of memory</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 </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1</w:t>
            </w:r>
            <w:r w:rsidR="0061799D">
              <w:rPr>
                <w:color w:val="000000"/>
              </w:rPr>
              <w:t>5</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Arrays</w:t>
            </w:r>
            <w:r w:rsidR="00206E9C">
              <w:rPr>
                <w:color w:val="000000"/>
              </w:rPr>
              <w:t xml:space="preserve"> – using arrays as parameters and method return values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6</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lastRenderedPageBreak/>
              <w:t>1</w:t>
            </w:r>
            <w:r w:rsidR="0061799D">
              <w:rPr>
                <w:color w:val="000000"/>
              </w:rPr>
              <w:t>6</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Arrays</w:t>
            </w:r>
            <w:r w:rsidR="00206E9C">
              <w:rPr>
                <w:color w:val="000000"/>
              </w:rPr>
              <w:t xml:space="preserve"> – Searching and Sorting, the Arrays Class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6</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1</w:t>
            </w:r>
            <w:r w:rsidR="0061799D">
              <w:rPr>
                <w:color w:val="000000"/>
              </w:rPr>
              <w:t>7</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Arrays</w:t>
            </w:r>
            <w:r w:rsidR="00206E9C">
              <w:rPr>
                <w:color w:val="000000"/>
              </w:rPr>
              <w:t xml:space="preserve"> – used in problem-solving, using two-dimensional arrays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6</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1</w:t>
            </w:r>
            <w:r w:rsidR="0061799D">
              <w:rPr>
                <w:color w:val="000000"/>
              </w:rPr>
              <w:t>8</w:t>
            </w:r>
            <w:r>
              <w:rPr>
                <w:color w:val="000000"/>
              </w:rPr>
              <w:t xml:space="preserve"> </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Objects and Classes</w:t>
            </w:r>
            <w:r w:rsidR="00206E9C">
              <w:rPr>
                <w:color w:val="000000"/>
              </w:rPr>
              <w:t xml:space="preserve"> – using OO design, encapsulation, objects as reference variables, efficiency and reuse,  types of methods used in classes (</w:t>
            </w:r>
            <w:proofErr w:type="spellStart"/>
            <w:r w:rsidR="00206E9C">
              <w:rPr>
                <w:color w:val="000000"/>
              </w:rPr>
              <w:t>accessor</w:t>
            </w:r>
            <w:proofErr w:type="spellEnd"/>
            <w:r w:rsidR="00206E9C">
              <w:rPr>
                <w:color w:val="000000"/>
              </w:rPr>
              <w:t xml:space="preserve">, </w:t>
            </w:r>
            <w:proofErr w:type="spellStart"/>
            <w:r w:rsidR="00206E9C">
              <w:rPr>
                <w:color w:val="000000"/>
              </w:rPr>
              <w:t>mutator</w:t>
            </w:r>
            <w:proofErr w:type="spellEnd"/>
            <w:r w:rsidR="00206E9C">
              <w:rPr>
                <w:color w:val="000000"/>
              </w:rPr>
              <w:t>, constructor and special purpose)</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6</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61799D" w:rsidP="00004D53">
            <w:pPr>
              <w:ind w:right="360"/>
              <w:jc w:val="center"/>
              <w:rPr>
                <w:color w:val="000000"/>
              </w:rPr>
            </w:pPr>
            <w:r>
              <w:rPr>
                <w:color w:val="000000"/>
              </w:rPr>
              <w:t>19</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206E9C">
            <w:pPr>
              <w:ind w:right="360"/>
              <w:jc w:val="center"/>
              <w:rPr>
                <w:color w:val="000000"/>
              </w:rPr>
            </w:pPr>
            <w:r w:rsidRPr="002F40E3">
              <w:rPr>
                <w:color w:val="000000"/>
              </w:rPr>
              <w:t>Objects and Classes</w:t>
            </w:r>
            <w:r w:rsidR="00206E9C">
              <w:rPr>
                <w:color w:val="000000"/>
              </w:rPr>
              <w:t xml:space="preserve"> </w:t>
            </w:r>
            <w:r w:rsidR="0061799D">
              <w:rPr>
                <w:color w:val="000000"/>
              </w:rPr>
              <w:t>– using</w:t>
            </w:r>
            <w:r w:rsidR="00206E9C">
              <w:rPr>
                <w:color w:val="000000"/>
              </w:rPr>
              <w:t xml:space="preserve"> objects as parameters and method return values, construction and destruction of objects.  Implementation of objects from algorithmic design</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7</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Default="00B872F5" w:rsidP="00004D53">
            <w:pPr>
              <w:ind w:right="360"/>
              <w:jc w:val="center"/>
              <w:rPr>
                <w:color w:val="000000"/>
              </w:rPr>
            </w:pPr>
            <w:r>
              <w:rPr>
                <w:color w:val="000000"/>
              </w:rPr>
              <w:t>2</w:t>
            </w:r>
            <w:r w:rsidR="0061799D">
              <w:rPr>
                <w:color w:val="000000"/>
              </w:rPr>
              <w:t>0</w:t>
            </w:r>
          </w:p>
          <w:p w:rsidR="00B872F5" w:rsidRPr="002F40E3" w:rsidRDefault="00B872F5" w:rsidP="00004D53">
            <w:pPr>
              <w:ind w:right="360"/>
              <w:rPr>
                <w:color w:val="000000"/>
              </w:rPr>
            </w:pP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206E9C">
            <w:pPr>
              <w:ind w:right="360"/>
              <w:jc w:val="center"/>
              <w:rPr>
                <w:color w:val="000000"/>
              </w:rPr>
            </w:pPr>
            <w:r w:rsidRPr="002F40E3">
              <w:rPr>
                <w:color w:val="000000"/>
              </w:rPr>
              <w:t>Objects and Classes</w:t>
            </w:r>
            <w:r w:rsidR="00206E9C">
              <w:rPr>
                <w:color w:val="000000"/>
              </w:rPr>
              <w:t xml:space="preserve"> –  static variables and methods</w:t>
            </w:r>
            <w:r w:rsidR="0061799D">
              <w:rPr>
                <w:color w:val="000000"/>
              </w:rPr>
              <w:t>, efficiency</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7</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1</w:t>
            </w:r>
            <w:r>
              <w:rPr>
                <w:color w:val="000000"/>
              </w:rPr>
              <w:t xml:space="preserve"> </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206E9C">
            <w:pPr>
              <w:ind w:right="360"/>
              <w:jc w:val="center"/>
              <w:rPr>
                <w:color w:val="000000"/>
              </w:rPr>
            </w:pPr>
            <w:r w:rsidRPr="002F40E3">
              <w:rPr>
                <w:color w:val="000000"/>
              </w:rPr>
              <w:t>Objects and Classes</w:t>
            </w:r>
            <w:r w:rsidR="00206E9C">
              <w:rPr>
                <w:color w:val="000000"/>
              </w:rPr>
              <w:t xml:space="preserve"> – </w:t>
            </w:r>
            <w:r w:rsidR="0061799D">
              <w:rPr>
                <w:color w:val="000000"/>
              </w:rPr>
              <w:t>arrays as static and instance variables, arrays of objects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7</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2</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Objects and Classes</w:t>
            </w:r>
            <w:r w:rsidR="0061799D">
              <w:rPr>
                <w:color w:val="000000"/>
              </w:rPr>
              <w:t xml:space="preserve"> – implementation of OO design and stepwise refinement to create a solution to a problem of a significant size</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7</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3</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Strings</w:t>
            </w:r>
            <w:r w:rsidR="0061799D">
              <w:rPr>
                <w:color w:val="000000"/>
              </w:rPr>
              <w:t xml:space="preserve"> – using the String and Character classes</w:t>
            </w:r>
          </w:p>
        </w:tc>
        <w:tc>
          <w:tcPr>
            <w:tcW w:w="2430" w:type="dxa"/>
            <w:tcBorders>
              <w:top w:val="nil"/>
              <w:left w:val="nil"/>
              <w:bottom w:val="single" w:sz="8" w:space="0" w:color="auto"/>
              <w:right w:val="single" w:sz="8" w:space="0" w:color="auto"/>
            </w:tcBorders>
            <w:shd w:val="clear" w:color="auto" w:fill="auto"/>
          </w:tcPr>
          <w:p w:rsidR="00B872F5" w:rsidRPr="002F40E3" w:rsidRDefault="003B45A4" w:rsidP="00004D53">
            <w:pPr>
              <w:ind w:right="360"/>
              <w:jc w:val="center"/>
              <w:rPr>
                <w:color w:val="000000"/>
              </w:rPr>
            </w:pPr>
            <w:r>
              <w:rPr>
                <w:color w:val="000000"/>
              </w:rPr>
              <w:t xml:space="preserve"> </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4</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Strings</w:t>
            </w:r>
            <w:r w:rsidR="0061799D">
              <w:rPr>
                <w:color w:val="000000"/>
              </w:rPr>
              <w:t xml:space="preserve"> – a full lifecycle application of all concepts covered in the course thus far</w:t>
            </w:r>
          </w:p>
        </w:tc>
        <w:tc>
          <w:tcPr>
            <w:tcW w:w="2430" w:type="dxa"/>
            <w:tcBorders>
              <w:top w:val="nil"/>
              <w:left w:val="nil"/>
              <w:bottom w:val="single" w:sz="8" w:space="0" w:color="auto"/>
              <w:right w:val="single" w:sz="8" w:space="0" w:color="auto"/>
            </w:tcBorders>
            <w:shd w:val="clear" w:color="auto" w:fill="auto"/>
          </w:tcPr>
          <w:p w:rsidR="00B872F5" w:rsidRPr="002F40E3" w:rsidRDefault="003B45A4" w:rsidP="00004D53">
            <w:pPr>
              <w:ind w:right="360"/>
              <w:jc w:val="center"/>
              <w:rPr>
                <w:color w:val="000000"/>
              </w:rPr>
            </w:pPr>
            <w:r>
              <w:rPr>
                <w:color w:val="000000"/>
              </w:rPr>
              <w:t xml:space="preserve"> </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5</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Files</w:t>
            </w:r>
            <w:r w:rsidR="0061799D">
              <w:rPr>
                <w:color w:val="000000"/>
              </w:rPr>
              <w:t xml:space="preserve"> – basic files, using text files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8</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6</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Files</w:t>
            </w:r>
            <w:r w:rsidR="0061799D">
              <w:rPr>
                <w:color w:val="000000"/>
              </w:rPr>
              <w:t xml:space="preserve"> – implementing error detection in applications that use files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Chapter 8</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7</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Files</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  Chapter 8</w:t>
            </w:r>
          </w:p>
        </w:tc>
      </w:tr>
      <w:tr w:rsidR="00B872F5" w:rsidRPr="002F40E3">
        <w:trPr>
          <w:trHeight w:val="39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61799D">
            <w:pPr>
              <w:ind w:right="360"/>
              <w:jc w:val="center"/>
              <w:rPr>
                <w:color w:val="000000"/>
              </w:rPr>
            </w:pPr>
            <w:r>
              <w:rPr>
                <w:color w:val="000000"/>
              </w:rPr>
              <w:t>2</w:t>
            </w:r>
            <w:r w:rsidR="0061799D">
              <w:rPr>
                <w:color w:val="000000"/>
              </w:rPr>
              <w:t>8</w:t>
            </w:r>
            <w:r>
              <w:rPr>
                <w:color w:val="000000"/>
              </w:rPr>
              <w:t xml:space="preserve"> </w:t>
            </w:r>
          </w:p>
        </w:tc>
        <w:tc>
          <w:tcPr>
            <w:tcW w:w="486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Final Exam Review</w:t>
            </w:r>
          </w:p>
        </w:tc>
        <w:tc>
          <w:tcPr>
            <w:tcW w:w="2430" w:type="dxa"/>
            <w:tcBorders>
              <w:top w:val="nil"/>
              <w:left w:val="nil"/>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r w:rsidRPr="002F40E3">
              <w:rPr>
                <w:color w:val="000000"/>
              </w:rPr>
              <w:t> </w:t>
            </w:r>
          </w:p>
        </w:tc>
      </w:tr>
      <w:tr w:rsidR="00B872F5" w:rsidRPr="002F40E3">
        <w:trPr>
          <w:trHeight w:val="330"/>
        </w:trPr>
        <w:tc>
          <w:tcPr>
            <w:tcW w:w="1458" w:type="dxa"/>
            <w:tcBorders>
              <w:top w:val="nil"/>
              <w:left w:val="single" w:sz="8" w:space="0" w:color="auto"/>
              <w:bottom w:val="single" w:sz="8" w:space="0" w:color="auto"/>
              <w:right w:val="single" w:sz="8" w:space="0" w:color="auto"/>
            </w:tcBorders>
            <w:shd w:val="clear" w:color="auto" w:fill="auto"/>
          </w:tcPr>
          <w:p w:rsidR="00B872F5" w:rsidRPr="002F40E3" w:rsidRDefault="00B872F5" w:rsidP="00004D53">
            <w:pPr>
              <w:ind w:right="360"/>
              <w:jc w:val="center"/>
              <w:rPr>
                <w:color w:val="000000"/>
              </w:rPr>
            </w:pPr>
          </w:p>
        </w:tc>
        <w:tc>
          <w:tcPr>
            <w:tcW w:w="4860" w:type="dxa"/>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c>
          <w:tcPr>
            <w:tcW w:w="2430" w:type="dxa"/>
            <w:tcBorders>
              <w:top w:val="nil"/>
              <w:left w:val="single" w:sz="8" w:space="0" w:color="auto"/>
              <w:bottom w:val="single" w:sz="8" w:space="0" w:color="000000"/>
              <w:right w:val="single" w:sz="8" w:space="0" w:color="auto"/>
            </w:tcBorders>
            <w:vAlign w:val="center"/>
          </w:tcPr>
          <w:p w:rsidR="00B872F5" w:rsidRPr="002F40E3" w:rsidRDefault="00B872F5" w:rsidP="00004D53">
            <w:pPr>
              <w:ind w:right="360"/>
              <w:rPr>
                <w:color w:val="000000"/>
              </w:rPr>
            </w:pPr>
          </w:p>
        </w:tc>
      </w:tr>
    </w:tbl>
    <w:p w:rsidR="002F6B53" w:rsidRDefault="002F6B53" w:rsidP="002F6B53">
      <w:pPr>
        <w:tabs>
          <w:tab w:val="left" w:pos="4680"/>
          <w:tab w:val="left" w:pos="5760"/>
        </w:tabs>
        <w:spacing w:before="120" w:after="240"/>
        <w:ind w:left="360" w:hanging="187"/>
      </w:pPr>
      <w:r>
        <w:tab/>
      </w:r>
      <w:r>
        <w:tab/>
      </w:r>
      <w:r w:rsidR="00B872F5">
        <w:t xml:space="preserve"> </w:t>
      </w:r>
    </w:p>
    <w:p w:rsidR="00B872F5" w:rsidRDefault="00B872F5" w:rsidP="002F6B53">
      <w:pPr>
        <w:tabs>
          <w:tab w:val="left" w:pos="4680"/>
          <w:tab w:val="left" w:pos="5760"/>
        </w:tabs>
        <w:spacing w:before="120" w:after="240"/>
        <w:ind w:left="360" w:hanging="187"/>
      </w:pPr>
    </w:p>
    <w:p w:rsidR="00B872F5" w:rsidRDefault="00B872F5" w:rsidP="002F6B53">
      <w:pPr>
        <w:tabs>
          <w:tab w:val="left" w:pos="4680"/>
          <w:tab w:val="left" w:pos="5760"/>
        </w:tabs>
        <w:spacing w:before="120" w:after="240"/>
        <w:ind w:left="360" w:hanging="187"/>
      </w:pPr>
    </w:p>
    <w:p w:rsidR="00B872F5" w:rsidRDefault="00B872F5" w:rsidP="00910469">
      <w:pPr>
        <w:keepLines/>
        <w:tabs>
          <w:tab w:val="left" w:pos="4320"/>
        </w:tabs>
        <w:spacing w:after="240"/>
        <w:rPr>
          <w:color w:val="000000"/>
        </w:rPr>
      </w:pPr>
    </w:p>
    <w:p w:rsidR="00B872F5" w:rsidRDefault="00B872F5"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C34416" w:rsidRDefault="00C34416" w:rsidP="00910469">
      <w:pPr>
        <w:keepLines/>
        <w:tabs>
          <w:tab w:val="left" w:pos="4320"/>
        </w:tabs>
        <w:spacing w:after="240"/>
        <w:rPr>
          <w:color w:val="000000"/>
        </w:rPr>
      </w:pPr>
    </w:p>
    <w:p w:rsidR="0061799D" w:rsidRDefault="0061799D" w:rsidP="00910469">
      <w:pPr>
        <w:keepLines/>
        <w:tabs>
          <w:tab w:val="left" w:pos="4320"/>
        </w:tabs>
        <w:spacing w:after="240"/>
        <w:rPr>
          <w:color w:val="000000"/>
        </w:rPr>
      </w:pPr>
    </w:p>
    <w:p w:rsidR="0061799D" w:rsidRDefault="0061799D" w:rsidP="00910469">
      <w:pPr>
        <w:keepLines/>
        <w:tabs>
          <w:tab w:val="left" w:pos="4320"/>
        </w:tabs>
        <w:spacing w:after="240"/>
        <w:rPr>
          <w:color w:val="000000"/>
        </w:rPr>
      </w:pPr>
    </w:p>
    <w:p w:rsidR="002F6B53" w:rsidRPr="00A21328" w:rsidRDefault="002F6B53" w:rsidP="002F6B53">
      <w:pPr>
        <w:keepLines/>
        <w:spacing w:after="480"/>
        <w:rPr>
          <w:b/>
          <w:bCs/>
          <w:i/>
        </w:rPr>
      </w:pPr>
      <w:r w:rsidRPr="001A1A31">
        <w:rPr>
          <w:b/>
          <w:bCs/>
          <w:i/>
        </w:rPr>
        <w:t>This schedu</w:t>
      </w:r>
      <w:r w:rsidRPr="00A21328">
        <w:rPr>
          <w:b/>
          <w:bCs/>
          <w:i/>
        </w:rPr>
        <w:t>le is subject to revision</w:t>
      </w:r>
      <w:r>
        <w:rPr>
          <w:b/>
          <w:bCs/>
          <w:i/>
        </w:rPr>
        <w:t xml:space="preserve"> before and</w:t>
      </w:r>
      <w:r w:rsidRPr="00A21328">
        <w:rPr>
          <w:b/>
          <w:bCs/>
          <w:i/>
        </w:rPr>
        <w:t xml:space="preserve"> throughout the course.</w:t>
      </w:r>
      <w:r>
        <w:rPr>
          <w:b/>
          <w:bCs/>
          <w:i/>
        </w:rPr>
        <w:br/>
        <w:t>Registered students should see</w:t>
      </w:r>
      <w:r w:rsidRPr="008367CD">
        <w:rPr>
          <w:rFonts w:ascii="Courier New" w:hAnsi="Courier New" w:cs="Courier New"/>
          <w:b/>
          <w:bCs/>
          <w:i/>
        </w:rPr>
        <w:t xml:space="preserve"> </w:t>
      </w:r>
      <w:hyperlink r:id="rId22" w:history="1">
        <w:hyperlink r:id="rId23" w:history="1">
          <w:r w:rsidRPr="002713EA">
            <w:rPr>
              <w:rStyle w:val="Hyperlink"/>
              <w:rFonts w:ascii="Times New Roman" w:hAnsi="Times New Roman"/>
              <w:sz w:val="24"/>
              <w:szCs w:val="24"/>
            </w:rPr>
            <w:t>the Blackboard Learning System</w:t>
          </w:r>
        </w:hyperlink>
      </w:hyperlink>
      <w:r w:rsidRPr="008367CD">
        <w:rPr>
          <w:rFonts w:ascii="Courier New" w:hAnsi="Courier New" w:cs="Courier New"/>
          <w:b/>
          <w:bCs/>
          <w:i/>
        </w:rPr>
        <w:t xml:space="preserve"> </w:t>
      </w:r>
      <w:r>
        <w:rPr>
          <w:b/>
          <w:bCs/>
          <w:i/>
        </w:rPr>
        <w:t>for the latest class schedule.</w:t>
      </w:r>
    </w:p>
    <w:p w:rsidR="002F6B53" w:rsidRPr="00610184" w:rsidRDefault="002F6B53" w:rsidP="00C43B82">
      <w:pPr>
        <w:keepNext/>
        <w:keepLines/>
        <w:spacing w:before="480" w:after="120"/>
        <w:outlineLvl w:val="0"/>
        <w:rPr>
          <w:bCs/>
          <w:u w:val="single"/>
        </w:rPr>
      </w:pPr>
      <w:r w:rsidRPr="00610184">
        <w:rPr>
          <w:bCs/>
          <w:u w:val="single"/>
        </w:rPr>
        <w:t>Important Dates</w:t>
      </w:r>
    </w:p>
    <w:p w:rsidR="002F6B53" w:rsidRDefault="00F904C4" w:rsidP="002F6B53">
      <w:pPr>
        <w:keepLines/>
        <w:tabs>
          <w:tab w:val="left" w:pos="4320"/>
        </w:tabs>
        <w:spacing w:after="240"/>
        <w:rPr>
          <w:color w:val="000000"/>
        </w:rPr>
      </w:pPr>
      <w:r>
        <w:rPr>
          <w:b/>
          <w:bCs/>
        </w:rPr>
        <w:t>Dates for adding, dropping the course, etc. are available via:  registrar.gmu.edu</w:t>
      </w:r>
    </w:p>
    <w:p w:rsidR="00DC6E03" w:rsidRPr="00610184" w:rsidRDefault="00DC6E03" w:rsidP="00C43B82">
      <w:pPr>
        <w:keepNext/>
        <w:keepLines/>
        <w:spacing w:before="480" w:after="120"/>
        <w:outlineLvl w:val="0"/>
        <w:rPr>
          <w:bCs/>
          <w:u w:val="single"/>
        </w:rPr>
      </w:pPr>
      <w:r>
        <w:rPr>
          <w:bCs/>
          <w:u w:val="single"/>
        </w:rPr>
        <w:t>Religious Holidays</w:t>
      </w:r>
    </w:p>
    <w:p w:rsidR="00DC6E03" w:rsidRDefault="00DC6E03" w:rsidP="002F6B53">
      <w:pPr>
        <w:keepLines/>
        <w:tabs>
          <w:tab w:val="left" w:pos="4320"/>
        </w:tabs>
        <w:spacing w:after="240"/>
        <w:rPr>
          <w:color w:val="000000"/>
        </w:rPr>
      </w:pPr>
      <w:r>
        <w:rPr>
          <w:color w:val="000000"/>
        </w:rPr>
        <w:t xml:space="preserve">A list of religious holidays is available on the </w:t>
      </w:r>
      <w:hyperlink r:id="rId24" w:history="1">
        <w:r>
          <w:rPr>
            <w:rStyle w:val="Hyperlink"/>
            <w:rFonts w:ascii="Times New Roman" w:hAnsi="Times New Roman"/>
            <w:sz w:val="24"/>
            <w:szCs w:val="24"/>
          </w:rPr>
          <w:t>University Life Calendar page</w:t>
        </w:r>
      </w:hyperlink>
      <w:r>
        <w:rPr>
          <w:color w:val="000000"/>
        </w:rPr>
        <w:t xml:space="preserve">.  Any student whose religious observance conflicts with </w:t>
      </w:r>
      <w:r w:rsidR="00910469">
        <w:rPr>
          <w:color w:val="000000"/>
        </w:rPr>
        <w:t xml:space="preserve">a </w:t>
      </w:r>
      <w:r>
        <w:rPr>
          <w:color w:val="000000"/>
        </w:rPr>
        <w:t>scheduled course activit</w:t>
      </w:r>
      <w:r w:rsidR="00910469">
        <w:rPr>
          <w:color w:val="000000"/>
        </w:rPr>
        <w:t>y</w:t>
      </w:r>
      <w:r>
        <w:rPr>
          <w:color w:val="000000"/>
        </w:rPr>
        <w:t xml:space="preserve"> must contact the Instructor </w:t>
      </w:r>
      <w:r w:rsidRPr="00910469">
        <w:rPr>
          <w:b/>
          <w:color w:val="000000"/>
          <w:u w:val="single"/>
        </w:rPr>
        <w:t>at</w:t>
      </w:r>
      <w:r w:rsidR="00910469">
        <w:rPr>
          <w:b/>
          <w:color w:val="000000"/>
          <w:u w:val="single"/>
        </w:rPr>
        <w:t> </w:t>
      </w:r>
      <w:r w:rsidRPr="00910469">
        <w:rPr>
          <w:b/>
          <w:color w:val="000000"/>
          <w:u w:val="single"/>
        </w:rPr>
        <w:t>least 2 weeks in</w:t>
      </w:r>
      <w:r w:rsidR="00910469">
        <w:rPr>
          <w:b/>
          <w:color w:val="000000"/>
          <w:u w:val="single"/>
        </w:rPr>
        <w:t> </w:t>
      </w:r>
      <w:r w:rsidRPr="00910469">
        <w:rPr>
          <w:b/>
          <w:color w:val="000000"/>
          <w:u w:val="single"/>
        </w:rPr>
        <w:t>advance</w:t>
      </w:r>
      <w:r>
        <w:rPr>
          <w:color w:val="000000"/>
        </w:rPr>
        <w:t xml:space="preserve"> of the conflict date in order to make alternative arrangements.</w:t>
      </w:r>
    </w:p>
    <w:p w:rsidR="002F6B53" w:rsidRPr="001152AC" w:rsidRDefault="002F6B53" w:rsidP="00C43B82">
      <w:pPr>
        <w:keepNext/>
        <w:keepLines/>
        <w:spacing w:before="480" w:after="240"/>
        <w:outlineLvl w:val="0"/>
        <w:rPr>
          <w:b/>
          <w:bCs/>
          <w:sz w:val="28"/>
          <w:szCs w:val="28"/>
          <w:u w:val="single"/>
        </w:rPr>
      </w:pPr>
      <w:r>
        <w:rPr>
          <w:b/>
          <w:bCs/>
          <w:sz w:val="28"/>
          <w:szCs w:val="28"/>
          <w:u w:val="single"/>
        </w:rPr>
        <w:lastRenderedPageBreak/>
        <w:t>Attendance Policy</w:t>
      </w:r>
    </w:p>
    <w:p w:rsidR="002F6B53" w:rsidRDefault="002F6B53" w:rsidP="002F6B53">
      <w:pPr>
        <w:keepLines/>
        <w:spacing w:after="240"/>
      </w:pPr>
      <w:r>
        <w:t xml:space="preserve">Students are expected to attend each class, to complete any required preparatory work (including assigned reading – see </w:t>
      </w:r>
      <w:r w:rsidR="00896546">
        <w:fldChar w:fldCharType="begin"/>
      </w:r>
      <w:r w:rsidR="00910469">
        <w:instrText xml:space="preserve"> REF Schedule \h </w:instrText>
      </w:r>
      <w:r w:rsidR="00896546">
        <w:fldChar w:fldCharType="separate"/>
      </w:r>
      <w:r w:rsidR="00023703">
        <w:rPr>
          <w:b/>
          <w:bCs/>
          <w:sz w:val="28"/>
          <w:szCs w:val="28"/>
          <w:u w:val="single"/>
        </w:rPr>
        <w:t>Schedule</w:t>
      </w:r>
      <w:r w:rsidR="00896546">
        <w:fldChar w:fldCharType="end"/>
      </w:r>
      <w:r w:rsidR="00910469">
        <w:t xml:space="preserve"> </w:t>
      </w:r>
      <w:r>
        <w:t>above) and to participate actively in lectures, discussions and exercises.  As members of the academic community, all students are expected to contribute regardless of their proficiency with the subject matter.</w:t>
      </w:r>
      <w:r>
        <w:br/>
      </w:r>
      <w:r>
        <w:br/>
        <w:t>Any student who expects to miss more than one class session is strongly advised to drop the course and take it in a later semester when he/she can attend every class.</w:t>
      </w:r>
      <w:r w:rsidR="00DE2C1A">
        <w:t xml:space="preserve">  On an occasional basis, students may attend the corresponding lecture in the other section if they must be absent during their section.</w:t>
      </w:r>
      <w:r>
        <w:br/>
      </w:r>
      <w:r>
        <w:br/>
        <w:t>Departmental policy requires students to take exams at the scheduled time and place, unless there are truly compelling circumstances supported by appropriate documentation.  Except in such circumstances, failure to</w:t>
      </w:r>
      <w:r w:rsidR="00B872F5">
        <w:t xml:space="preserve"> arrive to the exam site on time for </w:t>
      </w:r>
      <w:r>
        <w:t>a scheduled exam will result in a score of zero (0) for that exam</w:t>
      </w:r>
      <w:r w:rsidR="003B624F">
        <w:t xml:space="preserve">, in accordance with </w:t>
      </w:r>
      <w:hyperlink r:id="rId25" w:anchor="final_exams" w:history="1">
        <w:r w:rsidR="003B624F" w:rsidRPr="003B624F">
          <w:rPr>
            <w:rStyle w:val="Hyperlink"/>
            <w:rFonts w:ascii="Times New Roman" w:hAnsi="Times New Roman"/>
            <w:sz w:val="24"/>
            <w:szCs w:val="24"/>
          </w:rPr>
          <w:t>Mason policy on final exams</w:t>
        </w:r>
      </w:hyperlink>
      <w:r>
        <w:t xml:space="preserve">.  Students should not make travel plans or other </w:t>
      </w:r>
      <w:r w:rsidR="003B624F">
        <w:t xml:space="preserve">discretionary </w:t>
      </w:r>
      <w:r>
        <w:t xml:space="preserve">arrangements that conflict with </w:t>
      </w:r>
      <w:r w:rsidR="003B624F">
        <w:t xml:space="preserve">scheduled </w:t>
      </w:r>
      <w:r>
        <w:t>classes and/or exams.</w:t>
      </w:r>
      <w:r w:rsidR="003B624F">
        <w:t xml:space="preserve">  If the University is closed due to weather or other unforeseen conditions, final exams may be rescheduled – students are strongly advised not to make plans that would prevent them from attending exams that may be rescheduled during the entire </w:t>
      </w:r>
      <w:hyperlink r:id="rId26" w:history="1">
        <w:r w:rsidR="003B624F" w:rsidRPr="003B624F">
          <w:rPr>
            <w:rStyle w:val="Hyperlink"/>
            <w:rFonts w:ascii="Times New Roman" w:hAnsi="Times New Roman"/>
            <w:sz w:val="24"/>
            <w:szCs w:val="24"/>
          </w:rPr>
          <w:t>exam period</w:t>
        </w:r>
      </w:hyperlink>
      <w:r w:rsidR="003B624F">
        <w:t>.</w:t>
      </w:r>
    </w:p>
    <w:p w:rsidR="002F6B53" w:rsidRPr="001152AC" w:rsidRDefault="002F6B53" w:rsidP="00C43B82">
      <w:pPr>
        <w:keepNext/>
        <w:keepLines/>
        <w:spacing w:before="480" w:after="240"/>
        <w:outlineLvl w:val="0"/>
        <w:rPr>
          <w:b/>
          <w:bCs/>
          <w:sz w:val="28"/>
          <w:szCs w:val="28"/>
          <w:u w:val="single"/>
        </w:rPr>
      </w:pPr>
      <w:r>
        <w:rPr>
          <w:b/>
          <w:bCs/>
          <w:sz w:val="28"/>
          <w:szCs w:val="28"/>
          <w:u w:val="single"/>
        </w:rPr>
        <w:t>Classroom conduct</w:t>
      </w:r>
    </w:p>
    <w:p w:rsidR="002F6B53" w:rsidRDefault="002F6B53" w:rsidP="002F6B53">
      <w:pPr>
        <w:keepLines/>
        <w:spacing w:after="240"/>
      </w:pPr>
      <w:r>
        <w:t>Students are expected to conduct themselves in a manner that is conducive to learning, as directed by the Instructor.  Any student who negatively impacts the opportunity for other students to learn will be warned – if disruptive behavior continues, the student will be asked to leave the classroom.</w:t>
      </w:r>
      <w:r>
        <w:br/>
      </w:r>
      <w:r>
        <w:br/>
        <w:t>Electronic devices are potential distractions in the classroom environment.  Cell phones, pagers and other handheld devices must be turned off or set to "silent" mode and not used while class is in session.  Laptop computers and similar devices may be used only if such use is directly related to the classroom activity in progress – for some activities the Instructor may require that such devices not be used in order to maximize student engagement.</w:t>
      </w:r>
    </w:p>
    <w:p w:rsidR="002F6B53" w:rsidRPr="001152AC" w:rsidRDefault="002F6B53" w:rsidP="00C43B82">
      <w:pPr>
        <w:keepNext/>
        <w:keepLines/>
        <w:spacing w:before="480" w:after="240"/>
        <w:outlineLvl w:val="0"/>
        <w:rPr>
          <w:b/>
          <w:bCs/>
          <w:sz w:val="28"/>
          <w:szCs w:val="28"/>
          <w:u w:val="single"/>
        </w:rPr>
      </w:pPr>
      <w:r>
        <w:rPr>
          <w:b/>
          <w:bCs/>
          <w:sz w:val="28"/>
          <w:szCs w:val="28"/>
          <w:u w:val="single"/>
        </w:rPr>
        <w:t>Communications</w:t>
      </w:r>
    </w:p>
    <w:p w:rsidR="002F6B53" w:rsidRDefault="002F6B53" w:rsidP="002F6B53">
      <w:pPr>
        <w:keepLines/>
        <w:spacing w:after="240"/>
      </w:pPr>
      <w:r>
        <w:t xml:space="preserve">Registered students will be given access to a section of </w:t>
      </w:r>
      <w:hyperlink r:id="rId27" w:history="1">
        <w:hyperlink r:id="rId28" w:history="1">
          <w:r w:rsidRPr="002713EA">
            <w:rPr>
              <w:rStyle w:val="Hyperlink"/>
              <w:rFonts w:ascii="Times New Roman" w:hAnsi="Times New Roman"/>
              <w:sz w:val="24"/>
              <w:szCs w:val="24"/>
            </w:rPr>
            <w:t>the Blackboard Learning System</w:t>
          </w:r>
        </w:hyperlink>
      </w:hyperlink>
      <w:r>
        <w:t xml:space="preserve"> for this course.  Blackboard will used as the primary mechanism (outside of lectures) to disseminate course information, including announcements, lecture slides, homework and other assignments, and scores for homework and exams.</w:t>
      </w:r>
    </w:p>
    <w:p w:rsidR="002F6B53" w:rsidRDefault="002F6B53" w:rsidP="002F6B53">
      <w:pPr>
        <w:keepLines/>
        <w:spacing w:after="240"/>
      </w:pPr>
      <w:r>
        <w:t xml:space="preserve">Communication with the Instructor on issues relating to the individual student should be conducted using Blackboard Mail, GMU email, via telephone, or in person - </w:t>
      </w:r>
      <w:r w:rsidRPr="004E29EA">
        <w:rPr>
          <w:b/>
          <w:u w:val="single"/>
        </w:rPr>
        <w:t>not</w:t>
      </w:r>
      <w:r>
        <w:t xml:space="preserve"> in the public forums on Blackboard.  Blackboard Mail is the preferred method – for urgent messages, you should also attempt to contact the Instructor via telephone.  Federal privacy law and GMU policy require that any communication with a student related in any way to a student's status be conducted using secure GMU systems – if you use email to communicate with the Instructor </w:t>
      </w:r>
      <w:r w:rsidR="007061F6">
        <w:t xml:space="preserve">about any grade issues </w:t>
      </w:r>
      <w:r>
        <w:t xml:space="preserve">you </w:t>
      </w:r>
      <w:r w:rsidRPr="00412800">
        <w:rPr>
          <w:b/>
          <w:u w:val="single"/>
        </w:rPr>
        <w:t>MUST</w:t>
      </w:r>
      <w:r>
        <w:t xml:space="preserve"> send messages from your GMU email account.</w:t>
      </w:r>
    </w:p>
    <w:p w:rsidR="007061F6" w:rsidRDefault="002F6B53" w:rsidP="002F6B53">
      <w:pPr>
        <w:keepLines/>
        <w:spacing w:after="240"/>
        <w:rPr>
          <w:b/>
        </w:rPr>
      </w:pPr>
      <w:r w:rsidRPr="006D4D79">
        <w:rPr>
          <w:b/>
        </w:rPr>
        <w:lastRenderedPageBreak/>
        <w:t>Lecture slides are complements to the lecture process, not substitutes for it</w:t>
      </w:r>
      <w:r w:rsidR="007061F6">
        <w:rPr>
          <w:b/>
        </w:rPr>
        <w:t xml:space="preserve">.  </w:t>
      </w:r>
      <w:r>
        <w:rPr>
          <w:b/>
        </w:rPr>
        <w:t xml:space="preserve"> </w:t>
      </w:r>
    </w:p>
    <w:p w:rsidR="002F6B53" w:rsidRDefault="002F6B53" w:rsidP="002F6B53">
      <w:pPr>
        <w:keepLines/>
        <w:spacing w:after="240"/>
      </w:pPr>
      <w:r>
        <w:t xml:space="preserve">All course materials (lecture slides, assignment specifications, </w:t>
      </w:r>
      <w:proofErr w:type="spellStart"/>
      <w:r w:rsidRPr="00AF1CBA">
        <w:rPr>
          <w:i/>
        </w:rPr>
        <w:t>et</w:t>
      </w:r>
      <w:r>
        <w:rPr>
          <w:i/>
        </w:rPr>
        <w:t>c</w:t>
      </w:r>
      <w:proofErr w:type="spellEnd"/>
      <w:r>
        <w:t>) are published on Blackboard in Adobe</w:t>
      </w:r>
      <w:r w:rsidRPr="00D814D4">
        <w:rPr>
          <w:vertAlign w:val="superscript"/>
        </w:rPr>
        <w:t>®</w:t>
      </w:r>
      <w:r>
        <w:t xml:space="preserve"> Portable Document Format (PDF)</w:t>
      </w:r>
      <w:r w:rsidR="00330A12">
        <w:t xml:space="preserve"> or in a format for which a free </w:t>
      </w:r>
      <w:r w:rsidR="00330A12">
        <w:rPr>
          <w:b/>
          <w:i/>
        </w:rPr>
        <w:t>reader</w:t>
      </w:r>
      <w:r w:rsidR="00330A12">
        <w:t xml:space="preserve"> is available (such as Microsoft PowerPoint)</w:t>
      </w:r>
      <w:r>
        <w:t>.  This allows users of most computing platforms to view and print these files.  Microsoft</w:t>
      </w:r>
      <w:r w:rsidRPr="00732DAF">
        <w:rPr>
          <w:vertAlign w:val="superscript"/>
        </w:rPr>
        <w:t>®</w:t>
      </w:r>
      <w:r>
        <w:t xml:space="preserve"> Word (or a compatible word processing application) is required for preparing assignments – it is available </w:t>
      </w:r>
      <w:r w:rsidR="00A73419">
        <w:t xml:space="preserve">on computers </w:t>
      </w:r>
      <w:r>
        <w:t xml:space="preserve">in the </w:t>
      </w:r>
      <w:r w:rsidR="00A73419">
        <w:t>Mason open</w:t>
      </w:r>
      <w:r>
        <w:t xml:space="preserve"> labs.</w:t>
      </w:r>
    </w:p>
    <w:p w:rsidR="002F6B53" w:rsidRPr="001152AC" w:rsidRDefault="002F6B53" w:rsidP="00C43B82">
      <w:pPr>
        <w:keepNext/>
        <w:keepLines/>
        <w:spacing w:before="480" w:after="240"/>
        <w:outlineLvl w:val="0"/>
        <w:rPr>
          <w:b/>
          <w:bCs/>
          <w:sz w:val="28"/>
          <w:szCs w:val="28"/>
          <w:u w:val="single"/>
        </w:rPr>
      </w:pPr>
      <w:r>
        <w:rPr>
          <w:b/>
          <w:bCs/>
          <w:sz w:val="28"/>
          <w:szCs w:val="28"/>
          <w:u w:val="single"/>
        </w:rPr>
        <w:t>Privacy</w:t>
      </w:r>
    </w:p>
    <w:p w:rsidR="002F6B53" w:rsidRDefault="002F6B53" w:rsidP="002F6B53">
      <w:pPr>
        <w:keepLines/>
        <w:spacing w:after="240"/>
      </w:pPr>
      <w:r>
        <w:t>Instructors respect and protect the privacy of information related to individual students.</w:t>
      </w:r>
    </w:p>
    <w:p w:rsidR="002F6B53" w:rsidRDefault="002F6B53" w:rsidP="002F6B53">
      <w:pPr>
        <w:keepLines/>
        <w:spacing w:after="240"/>
      </w:pPr>
      <w:r>
        <w:t>As described above, issues relating to an individual student will discussed via email, telephone or in person.  Instructors will not discuss issues relating to an individual student with other students (or anyone without a need to know) without prior permission of the student.</w:t>
      </w:r>
    </w:p>
    <w:p w:rsidR="002F6B53" w:rsidRDefault="00BB5230" w:rsidP="002F6B53">
      <w:pPr>
        <w:keepLines/>
        <w:spacing w:after="240"/>
      </w:pPr>
      <w:r>
        <w:t>A</w:t>
      </w:r>
      <w:r w:rsidR="002F6B53">
        <w:t xml:space="preserve">ssessable work </w:t>
      </w:r>
      <w:r>
        <w:t xml:space="preserve">other than exams </w:t>
      </w:r>
      <w:r w:rsidR="002F6B53">
        <w:t xml:space="preserve">will be returned to individual students directly by the Instructor (or by a faculty or staff member or a Teaching Assistant designated by the </w:t>
      </w:r>
      <w:proofErr w:type="gramStart"/>
      <w:r w:rsidR="002F6B53">
        <w:t>Instructor,</w:t>
      </w:r>
      <w:proofErr w:type="gramEnd"/>
      <w:r w:rsidR="002F6B53">
        <w:t xml:space="preserve"> or via another secure method).  Under no circumstances will a student's graded work be returned to another student.</w:t>
      </w:r>
    </w:p>
    <w:p w:rsidR="002F6B53" w:rsidRDefault="00BB5230" w:rsidP="002F6B53">
      <w:pPr>
        <w:keepLines/>
        <w:spacing w:after="240"/>
      </w:pPr>
      <w:r>
        <w:t xml:space="preserve">Faculty and staff </w:t>
      </w:r>
      <w:r w:rsidR="002F6B53">
        <w:t>will take care to protect the privacy of each student's scores and grades.</w:t>
      </w:r>
    </w:p>
    <w:p w:rsidR="00A73419" w:rsidRPr="001152AC" w:rsidRDefault="00A73419" w:rsidP="00C43B82">
      <w:pPr>
        <w:keepNext/>
        <w:keepLines/>
        <w:spacing w:before="480" w:after="240"/>
        <w:outlineLvl w:val="0"/>
        <w:rPr>
          <w:b/>
          <w:bCs/>
          <w:sz w:val="28"/>
          <w:szCs w:val="28"/>
          <w:u w:val="single"/>
        </w:rPr>
      </w:pPr>
      <w:r>
        <w:rPr>
          <w:b/>
          <w:bCs/>
          <w:sz w:val="28"/>
          <w:szCs w:val="28"/>
          <w:u w:val="single"/>
        </w:rPr>
        <w:t>Disability Accommodations</w:t>
      </w:r>
    </w:p>
    <w:p w:rsidR="00A73419" w:rsidRDefault="00627C75" w:rsidP="00A73419">
      <w:pPr>
        <w:keepLines/>
        <w:spacing w:after="240"/>
      </w:pPr>
      <w:hyperlink r:id="rId29" w:history="1">
        <w:r w:rsidR="007F438E">
          <w:rPr>
            <w:rStyle w:val="Hyperlink"/>
            <w:rFonts w:ascii="Times New Roman" w:hAnsi="Times New Roman"/>
            <w:sz w:val="24"/>
            <w:szCs w:val="24"/>
          </w:rPr>
          <w:t>The Office of Disability Services (ODS)</w:t>
        </w:r>
      </w:hyperlink>
      <w:r w:rsidR="007F438E">
        <w:t xml:space="preserve"> works with disabled students to arrange for appropriate accommodations to ensure equal access to university services.  Any student with a disability of any kind is strongly encouraged to register with ODS as soon as possible and take advantage of the services offered.</w:t>
      </w:r>
    </w:p>
    <w:p w:rsidR="007F438E" w:rsidRDefault="007F438E" w:rsidP="00A73419">
      <w:pPr>
        <w:keepLines/>
        <w:spacing w:after="240"/>
      </w:pPr>
      <w:r>
        <w:t xml:space="preserve">Accommodations for disabled students </w:t>
      </w:r>
      <w:r w:rsidRPr="007F438E">
        <w:rPr>
          <w:b/>
          <w:u w:val="single"/>
        </w:rPr>
        <w:t>must</w:t>
      </w:r>
      <w:r>
        <w:t xml:space="preserve"> be made in advance – ODS cannot assist students retroactively, and at least one week's notice is required for special accommodations related to exams.  Any student who needs accommodation should contact the Instructor during the first week of the semester so the sufficient time is allowed to make arrangements.</w:t>
      </w:r>
    </w:p>
    <w:p w:rsidR="002F6B53" w:rsidRPr="001152AC" w:rsidRDefault="002F6B53" w:rsidP="00C43B82">
      <w:pPr>
        <w:keepNext/>
        <w:keepLines/>
        <w:spacing w:before="480" w:after="240"/>
        <w:outlineLvl w:val="0"/>
        <w:rPr>
          <w:b/>
          <w:bCs/>
          <w:sz w:val="28"/>
          <w:szCs w:val="28"/>
          <w:u w:val="single"/>
        </w:rPr>
      </w:pPr>
      <w:r>
        <w:rPr>
          <w:b/>
          <w:bCs/>
          <w:sz w:val="28"/>
          <w:szCs w:val="28"/>
          <w:u w:val="single"/>
        </w:rPr>
        <w:lastRenderedPageBreak/>
        <w:t>Honor Code</w:t>
      </w:r>
    </w:p>
    <w:p w:rsidR="008F21CB" w:rsidRDefault="00355F5F" w:rsidP="002F6B53">
      <w:pPr>
        <w:keepNext/>
        <w:keepLines/>
        <w:spacing w:after="240"/>
      </w:pPr>
      <w:r>
        <w:t>All members of the Mason community are expected to uphold the principles of scholarly ethics.  Similarly, graduating students are bound by the ethical requirements of the professional communities they join.</w:t>
      </w:r>
      <w:r w:rsidR="008F21CB">
        <w:t xml:space="preserve">  The ethics requirements for some of the communities relevant to Applied IT </w:t>
      </w:r>
      <w:r w:rsidR="00764A30">
        <w:t>graduates</w:t>
      </w:r>
      <w:r w:rsidR="008F21CB">
        <w:t xml:space="preserve"> are available via the following links:</w:t>
      </w:r>
    </w:p>
    <w:p w:rsidR="008F21CB" w:rsidRDefault="00627C75" w:rsidP="008F21CB">
      <w:pPr>
        <w:keepNext/>
        <w:keepLines/>
        <w:numPr>
          <w:ilvl w:val="0"/>
          <w:numId w:val="10"/>
        </w:numPr>
        <w:spacing w:after="240"/>
      </w:pPr>
      <w:hyperlink r:id="rId30" w:history="1">
        <w:r w:rsidR="00764A30" w:rsidRPr="00764A30">
          <w:rPr>
            <w:rStyle w:val="Hyperlink"/>
            <w:rFonts w:ascii="Times New Roman" w:hAnsi="Times New Roman"/>
            <w:sz w:val="24"/>
            <w:szCs w:val="24"/>
          </w:rPr>
          <w:t>ACM Code of Ethics and Professional Conduct</w:t>
        </w:r>
      </w:hyperlink>
    </w:p>
    <w:p w:rsidR="00764A30" w:rsidRDefault="00627C75" w:rsidP="008F21CB">
      <w:pPr>
        <w:keepNext/>
        <w:keepLines/>
        <w:numPr>
          <w:ilvl w:val="0"/>
          <w:numId w:val="10"/>
        </w:numPr>
        <w:spacing w:after="240"/>
      </w:pPr>
      <w:hyperlink r:id="rId31" w:history="1">
        <w:r w:rsidR="00764A30" w:rsidRPr="00764A30">
          <w:rPr>
            <w:rStyle w:val="Hyperlink"/>
            <w:rFonts w:ascii="Times New Roman" w:hAnsi="Times New Roman"/>
            <w:sz w:val="24"/>
            <w:szCs w:val="24"/>
          </w:rPr>
          <w:t>IEEE Code of Ethics</w:t>
        </w:r>
      </w:hyperlink>
    </w:p>
    <w:p w:rsidR="00764A30" w:rsidRDefault="00627C75" w:rsidP="008F21CB">
      <w:pPr>
        <w:keepNext/>
        <w:keepLines/>
        <w:numPr>
          <w:ilvl w:val="0"/>
          <w:numId w:val="10"/>
        </w:numPr>
        <w:spacing w:after="240"/>
      </w:pPr>
      <w:hyperlink r:id="rId32" w:history="1">
        <w:r w:rsidR="00764A30">
          <w:rPr>
            <w:rStyle w:val="Hyperlink"/>
            <w:rFonts w:ascii="Times New Roman" w:hAnsi="Times New Roman"/>
            <w:sz w:val="24"/>
            <w:szCs w:val="24"/>
          </w:rPr>
          <w:t>EC</w:t>
        </w:r>
        <w:r w:rsidR="00764A30">
          <w:rPr>
            <w:rStyle w:val="Hyperlink"/>
            <w:rFonts w:ascii="Times New Roman" w:hAnsi="Times New Roman"/>
            <w:sz w:val="24"/>
            <w:szCs w:val="24"/>
          </w:rPr>
          <w:noBreakHyphen/>
          <w:t>Council Code of Ethics</w:t>
        </w:r>
      </w:hyperlink>
    </w:p>
    <w:p w:rsidR="002F6B53" w:rsidRDefault="00355F5F" w:rsidP="002F6B53">
      <w:pPr>
        <w:keepNext/>
        <w:keepLines/>
        <w:spacing w:after="240"/>
      </w:pPr>
      <w:r>
        <w:t>On admission to Mason, st</w:t>
      </w:r>
      <w:r w:rsidR="002F6B53">
        <w:t xml:space="preserve">udents </w:t>
      </w:r>
      <w:r>
        <w:t xml:space="preserve">agree to </w:t>
      </w:r>
      <w:r w:rsidR="002F6B53">
        <w:t xml:space="preserve">comply with the requirements of the </w:t>
      </w:r>
      <w:hyperlink r:id="rId33" w:anchor="Anchor12" w:history="1">
        <w:r w:rsidR="002F6B53" w:rsidRPr="00D55336">
          <w:rPr>
            <w:rStyle w:val="Hyperlink"/>
            <w:rFonts w:ascii="Times New Roman" w:hAnsi="Times New Roman"/>
            <w:sz w:val="24"/>
            <w:szCs w:val="24"/>
          </w:rPr>
          <w:t>GMU Honor</w:t>
        </w:r>
        <w:r w:rsidR="002F6B53">
          <w:rPr>
            <w:rStyle w:val="Hyperlink"/>
            <w:rFonts w:ascii="Times New Roman" w:hAnsi="Times New Roman"/>
            <w:sz w:val="24"/>
            <w:szCs w:val="24"/>
          </w:rPr>
          <w:t> System and</w:t>
        </w:r>
        <w:r w:rsidR="002F6B53" w:rsidRPr="00D55336">
          <w:rPr>
            <w:rStyle w:val="Hyperlink"/>
            <w:rFonts w:ascii="Times New Roman" w:hAnsi="Times New Roman"/>
            <w:sz w:val="24"/>
            <w:szCs w:val="24"/>
          </w:rPr>
          <w:t> Code</w:t>
        </w:r>
      </w:hyperlink>
      <w:r w:rsidR="002F6B53">
        <w:rPr>
          <w:rStyle w:val="FootnoteReference"/>
        </w:rPr>
        <w:footnoteReference w:id="1"/>
      </w:r>
      <w:r w:rsidR="002F6B53">
        <w:t>.  The Honor Code will be strictly enforced in this course.</w:t>
      </w:r>
      <w:r w:rsidR="008F21CB">
        <w:t xml:space="preserve">  Honor Code cases are heard by a panel consisting of students – students who meet the requirements are encouraged to nominate themselves to serve on the Honor Committee.</w:t>
      </w:r>
    </w:p>
    <w:p w:rsidR="002F6B53" w:rsidRDefault="002F6B53" w:rsidP="002F6B53">
      <w:pPr>
        <w:keepNext/>
        <w:keepLines/>
        <w:spacing w:after="240"/>
      </w:pPr>
      <w:r>
        <w:t>Any use of the words or ideas of another person</w:t>
      </w:r>
      <w:r w:rsidR="00132B77">
        <w:t>(s)</w:t>
      </w:r>
      <w:r>
        <w:t xml:space="preserve">, without explicit attribution that clearly identifies the material used and its source in an appropriate manner, is </w:t>
      </w:r>
      <w:r w:rsidRPr="00E122E4">
        <w:rPr>
          <w:b/>
          <w:u w:val="single"/>
        </w:rPr>
        <w:t>plagiarism</w:t>
      </w:r>
      <w:r>
        <w:t xml:space="preserve"> and will not be tolerated.  Dean Griffiths has mandated a "zero tolerance" policy for plagiarism within </w:t>
      </w:r>
      <w:hyperlink r:id="rId34" w:history="1">
        <w:r w:rsidR="00A73419" w:rsidRPr="00A73419">
          <w:rPr>
            <w:rStyle w:val="Hyperlink"/>
            <w:rFonts w:ascii="Times New Roman" w:hAnsi="Times New Roman"/>
            <w:sz w:val="24"/>
            <w:szCs w:val="24"/>
          </w:rPr>
          <w:t>T</w:t>
        </w:r>
        <w:r w:rsidRPr="00A73419">
          <w:rPr>
            <w:rStyle w:val="Hyperlink"/>
            <w:rFonts w:ascii="Times New Roman" w:hAnsi="Times New Roman"/>
            <w:sz w:val="24"/>
            <w:szCs w:val="24"/>
          </w:rPr>
          <w:t>he</w:t>
        </w:r>
        <w:r w:rsidR="00A73419">
          <w:rPr>
            <w:rStyle w:val="Hyperlink"/>
            <w:rFonts w:ascii="Times New Roman" w:hAnsi="Times New Roman"/>
            <w:sz w:val="24"/>
            <w:szCs w:val="24"/>
          </w:rPr>
          <w:t> </w:t>
        </w:r>
        <w:proofErr w:type="spellStart"/>
        <w:r w:rsidR="00A73419" w:rsidRPr="00A73419">
          <w:rPr>
            <w:rStyle w:val="Hyperlink"/>
            <w:rFonts w:ascii="Times New Roman" w:hAnsi="Times New Roman"/>
            <w:sz w:val="24"/>
            <w:szCs w:val="24"/>
          </w:rPr>
          <w:t>Volgenau</w:t>
        </w:r>
        <w:proofErr w:type="spellEnd"/>
        <w:r w:rsidR="00A73419">
          <w:rPr>
            <w:rStyle w:val="Hyperlink"/>
            <w:rFonts w:ascii="Times New Roman" w:hAnsi="Times New Roman"/>
            <w:sz w:val="24"/>
            <w:szCs w:val="24"/>
          </w:rPr>
          <w:t> </w:t>
        </w:r>
        <w:r w:rsidRPr="00A73419">
          <w:rPr>
            <w:rStyle w:val="Hyperlink"/>
            <w:rFonts w:ascii="Times New Roman" w:hAnsi="Times New Roman"/>
            <w:sz w:val="24"/>
            <w:szCs w:val="24"/>
          </w:rPr>
          <w:t>School</w:t>
        </w:r>
      </w:hyperlink>
      <w:r>
        <w:t xml:space="preserve">.  The Instructor reserves the right to use manual and/or automated means (including such services as </w:t>
      </w:r>
      <w:r w:rsidR="00B47773" w:rsidRPr="00B47773">
        <w:t>Safe</w:t>
      </w:r>
      <w:r w:rsidR="00B47773">
        <w:t xml:space="preserve"> Assign</w:t>
      </w:r>
      <w:r w:rsidR="00330A12">
        <w:t xml:space="preserve"> and MOSS – Measure of Software Similarity</w:t>
      </w:r>
      <w:r>
        <w:t>) to detect plagiarism in any work submitted by students for this course, and to direct Teaching Assistants and/or other faculty and/or staff members to do likewise in support of this course.</w:t>
      </w:r>
    </w:p>
    <w:p w:rsidR="00E122E4" w:rsidRDefault="00E122E4" w:rsidP="002F6B53">
      <w:pPr>
        <w:keepNext/>
        <w:keepLines/>
        <w:spacing w:after="240"/>
      </w:pPr>
      <w:r>
        <w:t>For this course, the following requirements are specified:</w:t>
      </w:r>
    </w:p>
    <w:p w:rsidR="002F6B53" w:rsidRDefault="002F6B53" w:rsidP="00E122E4">
      <w:pPr>
        <w:keepNext/>
        <w:keepLines/>
        <w:numPr>
          <w:ilvl w:val="0"/>
          <w:numId w:val="12"/>
        </w:numPr>
        <w:spacing w:after="240"/>
      </w:pPr>
      <w:r>
        <w:t xml:space="preserve">All assessable work is to be prepared by the individual student, </w:t>
      </w:r>
      <w:r w:rsidR="00E122E4">
        <w:br/>
      </w:r>
      <w:r>
        <w:t>unless the Instructor explicitly directs otherwise.</w:t>
      </w:r>
    </w:p>
    <w:p w:rsidR="002F6B53" w:rsidRDefault="002F6B53" w:rsidP="00E122E4">
      <w:pPr>
        <w:keepNext/>
        <w:keepLines/>
        <w:numPr>
          <w:ilvl w:val="0"/>
          <w:numId w:val="12"/>
        </w:numPr>
        <w:spacing w:after="240"/>
      </w:pPr>
      <w:r>
        <w:t>All work must be newly created by the individual student for this course for this semester.</w:t>
      </w:r>
      <w:r>
        <w:br/>
        <w:t>Any usage of work developed for another course, or for this course in a prior semester, is strictly prohibited without prior approval from the instructor.</w:t>
      </w:r>
    </w:p>
    <w:p w:rsidR="002F6B53" w:rsidRDefault="002F6B53" w:rsidP="002F6B53">
      <w:pPr>
        <w:keepNext/>
        <w:keepLines/>
      </w:pPr>
      <w:r>
        <w:t xml:space="preserve">Students may seek assistance with assigned work, </w:t>
      </w:r>
      <w:r w:rsidR="00330A12">
        <w:t xml:space="preserve">(and are encouraged to do so) </w:t>
      </w:r>
      <w:r w:rsidRPr="006D4D79">
        <w:rPr>
          <w:b/>
          <w:u w:val="single"/>
        </w:rPr>
        <w:t>provided</w:t>
      </w:r>
      <w:r>
        <w:t>:</w:t>
      </w:r>
    </w:p>
    <w:p w:rsidR="002F6B53" w:rsidRDefault="002F6B53" w:rsidP="00E122E4">
      <w:pPr>
        <w:keepNext/>
        <w:keepLines/>
        <w:numPr>
          <w:ilvl w:val="0"/>
          <w:numId w:val="13"/>
        </w:numPr>
        <w:spacing w:before="120"/>
      </w:pPr>
      <w:r>
        <w:t>The directions for the assigned work do not prohibit such assistance.</w:t>
      </w:r>
    </w:p>
    <w:p w:rsidR="002F6B53" w:rsidRDefault="002F6B53" w:rsidP="00330A12">
      <w:pPr>
        <w:keepNext/>
        <w:keepLines/>
        <w:numPr>
          <w:ilvl w:val="0"/>
          <w:numId w:val="13"/>
        </w:numPr>
      </w:pPr>
      <w:r>
        <w:t xml:space="preserve">Such assistance is acknowledged in the submitted </w:t>
      </w:r>
      <w:r w:rsidR="00E122E4">
        <w:t>work</w:t>
      </w:r>
      <w:r>
        <w:t>, clearly identifying the person(s) giving assistance and the nature of the assistance given.</w:t>
      </w:r>
    </w:p>
    <w:p w:rsidR="002F6B53" w:rsidRPr="00F52D5B" w:rsidRDefault="002F6B53" w:rsidP="00330A12">
      <w:pPr>
        <w:keepNext/>
        <w:keepLines/>
        <w:numPr>
          <w:ilvl w:val="0"/>
          <w:numId w:val="13"/>
        </w:numPr>
        <w:spacing w:after="240"/>
      </w:pPr>
      <w:r>
        <w:t xml:space="preserve">Any work to be submitted is prepared entirely </w:t>
      </w:r>
      <w:r w:rsidR="00E122E4">
        <w:t>an</w:t>
      </w:r>
      <w:r w:rsidR="00330A12">
        <w:t>d</w:t>
      </w:r>
      <w:r w:rsidR="00E122E4">
        <w:t xml:space="preserve"> exclusively </w:t>
      </w:r>
      <w:r>
        <w:t>by the student submitting it.  Students are expressly prohibited from sharing any assessable work for this course in any manner with other students (except students assigned</w:t>
      </w:r>
      <w:r w:rsidR="00A73419" w:rsidRPr="00A73419">
        <w:t xml:space="preserve"> </w:t>
      </w:r>
      <w:r w:rsidR="00330A12">
        <w:t>as Teaching Assistants</w:t>
      </w:r>
      <w:r>
        <w:t xml:space="preserve"> to this course and </w:t>
      </w:r>
      <w:r w:rsidR="00A73419">
        <w:t xml:space="preserve">the student's </w:t>
      </w:r>
      <w:r>
        <w:t>section), unless all students involved have had their work graded and returned by the Instructor, or the Instructor has explicitly approved such sharing.</w:t>
      </w:r>
      <w:r w:rsidRPr="00330A12">
        <w:rPr>
          <w:i/>
          <w:vanish/>
        </w:rPr>
        <w:t>footer for HTML version</w:t>
      </w:r>
      <w:r w:rsidRPr="00330A12">
        <w:rPr>
          <w:i/>
          <w:vanish/>
        </w:rPr>
        <w:br/>
      </w:r>
    </w:p>
    <w:sectPr w:rsidR="002F6B53" w:rsidRPr="00F52D5B" w:rsidSect="00330A12">
      <w:headerReference w:type="default" r:id="rId35"/>
      <w:footerReference w:type="default" r:id="rId36"/>
      <w:headerReference w:type="first" r:id="rId37"/>
      <w:footerReference w:type="first" r:id="rId38"/>
      <w:pgSz w:w="12240" w:h="15840" w:code="1"/>
      <w:pgMar w:top="720" w:right="63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75" w:rsidRDefault="00627C75">
      <w:r>
        <w:separator/>
      </w:r>
    </w:p>
  </w:endnote>
  <w:endnote w:type="continuationSeparator" w:id="0">
    <w:p w:rsidR="00627C75" w:rsidRDefault="0062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1A" w:rsidRDefault="00C72DAF" w:rsidP="000E0D01">
    <w:pPr>
      <w:pStyle w:val="Footer"/>
      <w:tabs>
        <w:tab w:val="clear" w:pos="4320"/>
        <w:tab w:val="clear" w:pos="8640"/>
        <w:tab w:val="right" w:pos="9720"/>
      </w:tabs>
      <w:spacing w:before="240"/>
    </w:pPr>
    <w:r>
      <w:rPr>
        <w:b/>
        <w:bCs/>
        <w:noProof/>
      </w:rPr>
      <mc:AlternateContent>
        <mc:Choice Requires="wps">
          <w:drawing>
            <wp:anchor distT="0" distB="0" distL="114300" distR="114300" simplePos="0" relativeHeight="251657728" behindDoc="0" locked="0" layoutInCell="1" allowOverlap="1" wp14:anchorId="49942D6D" wp14:editId="549F8E81">
              <wp:simplePos x="0" y="0"/>
              <wp:positionH relativeFrom="column">
                <wp:posOffset>0</wp:posOffset>
              </wp:positionH>
              <wp:positionV relativeFrom="paragraph">
                <wp:posOffset>99060</wp:posOffset>
              </wp:positionV>
              <wp:extent cx="6172200" cy="0"/>
              <wp:effectExtent l="9525" t="13335" r="9525" b="571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S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"/>
          </w:pict>
        </mc:Fallback>
      </mc:AlternateContent>
    </w:r>
    <w:r w:rsidR="0041511A">
      <w:t>Copyright © 20</w:t>
    </w:r>
    <w:r w:rsidR="00F904C4">
      <w:t>10</w:t>
    </w:r>
    <w:r w:rsidR="0041511A" w:rsidRPr="00FB3050">
      <w:t xml:space="preserve"> </w:t>
    </w:r>
    <w:r w:rsidR="0041511A">
      <w:t>Irene E. Bruno, PhD</w:t>
    </w:r>
    <w:r w:rsidR="0041511A" w:rsidRPr="00FB3050">
      <w:t>.  All rights reserved.</w:t>
    </w:r>
    <w:r w:rsidR="0041511A">
      <w:tab/>
      <w:t xml:space="preserve">Page </w:t>
    </w:r>
    <w:r w:rsidR="00446EDA">
      <w:fldChar w:fldCharType="begin"/>
    </w:r>
    <w:r w:rsidR="00446EDA">
      <w:instrText xml:space="preserve"> PAGE  \* Arabic  \* MERGEFORMAT </w:instrText>
    </w:r>
    <w:r w:rsidR="00446EDA">
      <w:fldChar w:fldCharType="separate"/>
    </w:r>
    <w:r w:rsidR="00023703">
      <w:rPr>
        <w:noProof/>
      </w:rPr>
      <w:t>10</w:t>
    </w:r>
    <w:r w:rsidR="00446EDA">
      <w:rPr>
        <w:noProof/>
      </w:rPr>
      <w:fldChar w:fldCharType="end"/>
    </w:r>
    <w:r w:rsidR="0041511A">
      <w:t xml:space="preserve"> of </w:t>
    </w:r>
    <w:fldSimple w:instr=" NUMPAGES   \* MERGEFORMAT ">
      <w:r w:rsidR="00023703">
        <w:rPr>
          <w:noProof/>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1A" w:rsidRDefault="00C72DAF" w:rsidP="00C31826">
    <w:pPr>
      <w:pStyle w:val="Footer"/>
      <w:tabs>
        <w:tab w:val="clear" w:pos="4320"/>
        <w:tab w:val="clear" w:pos="8640"/>
        <w:tab w:val="right" w:pos="9720"/>
      </w:tabs>
      <w:spacing w:before="240"/>
    </w:pPr>
    <w:r>
      <w:rPr>
        <w:b/>
        <w:bCs/>
        <w:noProof/>
      </w:rPr>
      <mc:AlternateContent>
        <mc:Choice Requires="wps">
          <w:drawing>
            <wp:anchor distT="0" distB="0" distL="114300" distR="114300" simplePos="0" relativeHeight="251656704" behindDoc="0" locked="0" layoutInCell="1" allowOverlap="1" wp14:anchorId="5F57C636" wp14:editId="455BE719">
              <wp:simplePos x="0" y="0"/>
              <wp:positionH relativeFrom="column">
                <wp:posOffset>0</wp:posOffset>
              </wp:positionH>
              <wp:positionV relativeFrom="paragraph">
                <wp:posOffset>99060</wp:posOffset>
              </wp:positionV>
              <wp:extent cx="6172200" cy="0"/>
              <wp:effectExtent l="9525" t="13335" r="9525" b="57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vt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"/>
          </w:pict>
        </mc:Fallback>
      </mc:AlternateContent>
    </w:r>
    <w:r w:rsidR="0041511A" w:rsidRPr="00FB3050">
      <w:t>Copyright © 200</w:t>
    </w:r>
    <w:r w:rsidR="006D18DF">
      <w:t>9</w:t>
    </w:r>
    <w:r w:rsidR="0041511A" w:rsidRPr="00FB3050">
      <w:t xml:space="preserve"> </w:t>
    </w:r>
    <w:r w:rsidR="0041511A">
      <w:t>Irene E. Bruno, PhD</w:t>
    </w:r>
    <w:r w:rsidR="0041511A" w:rsidRPr="00FB3050">
      <w:t>.  All rights reserved.</w:t>
    </w:r>
    <w:r w:rsidR="0041511A">
      <w:tab/>
      <w:t xml:space="preserve">Page </w:t>
    </w:r>
    <w:r w:rsidR="00446EDA">
      <w:fldChar w:fldCharType="begin"/>
    </w:r>
    <w:r w:rsidR="00446EDA">
      <w:instrText xml:space="preserve"> PAGE  \* Arabic  \* MERGEFORMAT </w:instrText>
    </w:r>
    <w:r w:rsidR="00446EDA">
      <w:fldChar w:fldCharType="separate"/>
    </w:r>
    <w:r w:rsidR="00023703">
      <w:rPr>
        <w:noProof/>
      </w:rPr>
      <w:t>1</w:t>
    </w:r>
    <w:r w:rsidR="00446EDA">
      <w:rPr>
        <w:noProof/>
      </w:rPr>
      <w:fldChar w:fldCharType="end"/>
    </w:r>
    <w:r w:rsidR="0041511A">
      <w:t xml:space="preserve"> of </w:t>
    </w:r>
    <w:fldSimple w:instr=" NUMPAGES   \* MERGEFORMAT ">
      <w:r w:rsidR="00023703">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75" w:rsidRDefault="00627C75">
      <w:r>
        <w:separator/>
      </w:r>
    </w:p>
  </w:footnote>
  <w:footnote w:type="continuationSeparator" w:id="0">
    <w:p w:rsidR="00627C75" w:rsidRDefault="00627C75">
      <w:r>
        <w:continuationSeparator/>
      </w:r>
    </w:p>
  </w:footnote>
  <w:footnote w:id="1">
    <w:p w:rsidR="0041511A" w:rsidRDefault="0041511A" w:rsidP="002F6B53">
      <w:pPr>
        <w:pStyle w:val="FootnoteText"/>
        <w:ind w:left="180" w:hanging="180"/>
      </w:pPr>
      <w:r>
        <w:rPr>
          <w:rStyle w:val="FootnoteReference"/>
        </w:rPr>
        <w:footnoteRef/>
      </w:r>
      <w:r>
        <w:tab/>
      </w:r>
      <w:proofErr w:type="gramStart"/>
      <w:r>
        <w:t xml:space="preserve">Available at </w:t>
      </w:r>
      <w:hyperlink r:id="rId1" w:anchor="Anchor12" w:history="1">
        <w:r>
          <w:rPr>
            <w:rStyle w:val="Hyperlink"/>
            <w:rFonts w:cs="Courier New"/>
            <w:sz w:val="24"/>
            <w:szCs w:val="24"/>
          </w:rPr>
          <w:t>www.gmu.edu/catalog/apolicies</w:t>
        </w:r>
      </w:hyperlink>
      <w:r>
        <w:t xml:space="preserve"> and related GMU Web pages.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1A" w:rsidRDefault="00C72DAF" w:rsidP="000E0D01">
    <w:pPr>
      <w:pStyle w:val="Header"/>
      <w:tabs>
        <w:tab w:val="clear" w:pos="4320"/>
        <w:tab w:val="clear" w:pos="8640"/>
        <w:tab w:val="center" w:pos="4500"/>
        <w:tab w:val="right" w:pos="9720"/>
      </w:tabs>
      <w:spacing w:after="240"/>
    </w:pPr>
    <w:r>
      <w:rPr>
        <w:b/>
        <w:bCs/>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228600</wp:posOffset>
              </wp:positionV>
              <wp:extent cx="6172200" cy="0"/>
              <wp:effectExtent l="9525" t="9525" r="9525" b="952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N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"/>
          </w:pict>
        </mc:Fallback>
      </mc:AlternateContent>
    </w:r>
    <w:r w:rsidR="0041511A">
      <w:rPr>
        <w:b/>
        <w:bCs/>
        <w:noProof/>
      </w:rPr>
      <w:t>IT 108</w:t>
    </w:r>
    <w:r w:rsidR="0041511A">
      <w:rPr>
        <w:b/>
        <w:bCs/>
        <w:noProof/>
      </w:rPr>
      <w:tab/>
    </w:r>
    <w:r w:rsidR="008C4657">
      <w:rPr>
        <w:b/>
        <w:bCs/>
      </w:rPr>
      <w:t>Fall</w:t>
    </w:r>
    <w:r w:rsidR="0041511A">
      <w:rPr>
        <w:b/>
        <w:bCs/>
      </w:rPr>
      <w:t xml:space="preserve"> 20</w:t>
    </w:r>
    <w:r w:rsidR="00F904C4">
      <w:rPr>
        <w:b/>
        <w:bCs/>
      </w:rPr>
      <w:t>10</w:t>
    </w:r>
    <w:r w:rsidR="0041511A">
      <w:rPr>
        <w:b/>
        <w:bCs/>
      </w:rPr>
      <w:tab/>
      <w:t>Syllabus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1A" w:rsidRPr="00FB3050" w:rsidRDefault="0041511A" w:rsidP="002B0137">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6A6"/>
    <w:multiLevelType w:val="hybridMultilevel"/>
    <w:tmpl w:val="63C63634"/>
    <w:lvl w:ilvl="0" w:tplc="CFE409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520452"/>
    <w:multiLevelType w:val="hybridMultilevel"/>
    <w:tmpl w:val="EC1812D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E4DC5"/>
    <w:multiLevelType w:val="hybridMultilevel"/>
    <w:tmpl w:val="949210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C4066"/>
    <w:multiLevelType w:val="hybridMultilevel"/>
    <w:tmpl w:val="75A6E7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B4A56"/>
    <w:multiLevelType w:val="hybridMultilevel"/>
    <w:tmpl w:val="1D6AE7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7F75D32"/>
    <w:multiLevelType w:val="multilevel"/>
    <w:tmpl w:val="63C636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8B606CB"/>
    <w:multiLevelType w:val="hybridMultilevel"/>
    <w:tmpl w:val="8F2CFFE8"/>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C455CF1"/>
    <w:multiLevelType w:val="multilevel"/>
    <w:tmpl w:val="270AF49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Symbol"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3FB657FE"/>
    <w:multiLevelType w:val="multilevel"/>
    <w:tmpl w:val="D87E1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95314"/>
    <w:multiLevelType w:val="multilevel"/>
    <w:tmpl w:val="1D6AE7B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Symbol"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4215714E"/>
    <w:multiLevelType w:val="hybridMultilevel"/>
    <w:tmpl w:val="270AF49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35564AC"/>
    <w:multiLevelType w:val="hybridMultilevel"/>
    <w:tmpl w:val="D798990A"/>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9272F0C"/>
    <w:multiLevelType w:val="hybridMultilevel"/>
    <w:tmpl w:val="508ECF32"/>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E622063"/>
    <w:multiLevelType w:val="hybridMultilevel"/>
    <w:tmpl w:val="62049A52"/>
    <w:lvl w:ilvl="0" w:tplc="CFE409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10"/>
  </w:num>
  <w:num w:numId="4">
    <w:abstractNumId w:val="6"/>
  </w:num>
  <w:num w:numId="5">
    <w:abstractNumId w:val="7"/>
  </w:num>
  <w:num w:numId="6">
    <w:abstractNumId w:val="11"/>
  </w:num>
  <w:num w:numId="7">
    <w:abstractNumId w:val="9"/>
  </w:num>
  <w:num w:numId="8">
    <w:abstractNumId w:val="13"/>
  </w:num>
  <w:num w:numId="9">
    <w:abstractNumId w:val="12"/>
  </w:num>
  <w:num w:numId="10">
    <w:abstractNumId w:val="0"/>
  </w:num>
  <w:num w:numId="11">
    <w:abstractNumId w:val="5"/>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A7"/>
    <w:rsid w:val="00002579"/>
    <w:rsid w:val="00004D53"/>
    <w:rsid w:val="00010020"/>
    <w:rsid w:val="00011E4F"/>
    <w:rsid w:val="0001293E"/>
    <w:rsid w:val="00017C2B"/>
    <w:rsid w:val="00021641"/>
    <w:rsid w:val="00021D0F"/>
    <w:rsid w:val="0002216F"/>
    <w:rsid w:val="00023531"/>
    <w:rsid w:val="00023703"/>
    <w:rsid w:val="00026C73"/>
    <w:rsid w:val="00037FA8"/>
    <w:rsid w:val="00060EF9"/>
    <w:rsid w:val="00062692"/>
    <w:rsid w:val="0006395A"/>
    <w:rsid w:val="00070BBA"/>
    <w:rsid w:val="00072955"/>
    <w:rsid w:val="00076665"/>
    <w:rsid w:val="0007762A"/>
    <w:rsid w:val="000829F3"/>
    <w:rsid w:val="00084E38"/>
    <w:rsid w:val="0008649A"/>
    <w:rsid w:val="00086E5E"/>
    <w:rsid w:val="00087041"/>
    <w:rsid w:val="00091F5A"/>
    <w:rsid w:val="00093F5C"/>
    <w:rsid w:val="000944A2"/>
    <w:rsid w:val="00095281"/>
    <w:rsid w:val="000960DE"/>
    <w:rsid w:val="000A0856"/>
    <w:rsid w:val="000A0BC7"/>
    <w:rsid w:val="000B2758"/>
    <w:rsid w:val="000B3964"/>
    <w:rsid w:val="000B44AC"/>
    <w:rsid w:val="000B7A78"/>
    <w:rsid w:val="000C014C"/>
    <w:rsid w:val="000D04FE"/>
    <w:rsid w:val="000D0DC9"/>
    <w:rsid w:val="000E0D01"/>
    <w:rsid w:val="000E2E3F"/>
    <w:rsid w:val="000F483C"/>
    <w:rsid w:val="00103CA7"/>
    <w:rsid w:val="00105120"/>
    <w:rsid w:val="00105F0A"/>
    <w:rsid w:val="0010758E"/>
    <w:rsid w:val="001120AC"/>
    <w:rsid w:val="0011517E"/>
    <w:rsid w:val="001152AC"/>
    <w:rsid w:val="001160F9"/>
    <w:rsid w:val="0011778D"/>
    <w:rsid w:val="001240F8"/>
    <w:rsid w:val="00131FD1"/>
    <w:rsid w:val="00132B77"/>
    <w:rsid w:val="00132D56"/>
    <w:rsid w:val="001351CF"/>
    <w:rsid w:val="00141A44"/>
    <w:rsid w:val="00142FBB"/>
    <w:rsid w:val="0014322A"/>
    <w:rsid w:val="00157D3F"/>
    <w:rsid w:val="00167843"/>
    <w:rsid w:val="00170A88"/>
    <w:rsid w:val="001717AA"/>
    <w:rsid w:val="00174F69"/>
    <w:rsid w:val="00175535"/>
    <w:rsid w:val="0018103A"/>
    <w:rsid w:val="001919E2"/>
    <w:rsid w:val="00191B63"/>
    <w:rsid w:val="00193FCF"/>
    <w:rsid w:val="00196D55"/>
    <w:rsid w:val="001A1A31"/>
    <w:rsid w:val="001A3D77"/>
    <w:rsid w:val="001B18A5"/>
    <w:rsid w:val="001B27CD"/>
    <w:rsid w:val="001B592A"/>
    <w:rsid w:val="001B66BD"/>
    <w:rsid w:val="001C1300"/>
    <w:rsid w:val="001D17B5"/>
    <w:rsid w:val="001E3246"/>
    <w:rsid w:val="001E417E"/>
    <w:rsid w:val="001F34D8"/>
    <w:rsid w:val="001F3C3D"/>
    <w:rsid w:val="00200D2C"/>
    <w:rsid w:val="00201B05"/>
    <w:rsid w:val="00206E9C"/>
    <w:rsid w:val="002107A8"/>
    <w:rsid w:val="00212935"/>
    <w:rsid w:val="0022068B"/>
    <w:rsid w:val="002260EB"/>
    <w:rsid w:val="00234FD0"/>
    <w:rsid w:val="00243061"/>
    <w:rsid w:val="00244CDC"/>
    <w:rsid w:val="00244FFA"/>
    <w:rsid w:val="002450F1"/>
    <w:rsid w:val="0025107A"/>
    <w:rsid w:val="00251B17"/>
    <w:rsid w:val="00251F5B"/>
    <w:rsid w:val="00260902"/>
    <w:rsid w:val="0027483D"/>
    <w:rsid w:val="00274BE2"/>
    <w:rsid w:val="00274EBC"/>
    <w:rsid w:val="00275739"/>
    <w:rsid w:val="002A03F2"/>
    <w:rsid w:val="002A3F46"/>
    <w:rsid w:val="002A5266"/>
    <w:rsid w:val="002B0137"/>
    <w:rsid w:val="002B4E87"/>
    <w:rsid w:val="002C1EBF"/>
    <w:rsid w:val="002C3A52"/>
    <w:rsid w:val="002D1941"/>
    <w:rsid w:val="002E76F7"/>
    <w:rsid w:val="002F200A"/>
    <w:rsid w:val="002F2619"/>
    <w:rsid w:val="002F2F2C"/>
    <w:rsid w:val="002F6B53"/>
    <w:rsid w:val="00300545"/>
    <w:rsid w:val="0030195A"/>
    <w:rsid w:val="00305A89"/>
    <w:rsid w:val="003060E7"/>
    <w:rsid w:val="00306DB4"/>
    <w:rsid w:val="003119C1"/>
    <w:rsid w:val="003122B7"/>
    <w:rsid w:val="003125E5"/>
    <w:rsid w:val="003142C8"/>
    <w:rsid w:val="00316890"/>
    <w:rsid w:val="00317C61"/>
    <w:rsid w:val="003235F8"/>
    <w:rsid w:val="00323C92"/>
    <w:rsid w:val="00330A12"/>
    <w:rsid w:val="00335BEA"/>
    <w:rsid w:val="003402BE"/>
    <w:rsid w:val="00342E32"/>
    <w:rsid w:val="0034302F"/>
    <w:rsid w:val="00343228"/>
    <w:rsid w:val="00353258"/>
    <w:rsid w:val="00355E27"/>
    <w:rsid w:val="00355F5F"/>
    <w:rsid w:val="00356DBE"/>
    <w:rsid w:val="00357CB0"/>
    <w:rsid w:val="00361155"/>
    <w:rsid w:val="003765FA"/>
    <w:rsid w:val="00376FE6"/>
    <w:rsid w:val="00383A90"/>
    <w:rsid w:val="0039329C"/>
    <w:rsid w:val="003971EE"/>
    <w:rsid w:val="003B2497"/>
    <w:rsid w:val="003B2CFB"/>
    <w:rsid w:val="003B45A4"/>
    <w:rsid w:val="003B624F"/>
    <w:rsid w:val="003C1C18"/>
    <w:rsid w:val="003C327B"/>
    <w:rsid w:val="003C7BD5"/>
    <w:rsid w:val="003E0C25"/>
    <w:rsid w:val="003E5794"/>
    <w:rsid w:val="003E61AE"/>
    <w:rsid w:val="003E79C9"/>
    <w:rsid w:val="003F7E8A"/>
    <w:rsid w:val="0040197E"/>
    <w:rsid w:val="004061B0"/>
    <w:rsid w:val="00411654"/>
    <w:rsid w:val="004123B1"/>
    <w:rsid w:val="00412800"/>
    <w:rsid w:val="0041511A"/>
    <w:rsid w:val="004211FB"/>
    <w:rsid w:val="00426BD5"/>
    <w:rsid w:val="00427089"/>
    <w:rsid w:val="00432957"/>
    <w:rsid w:val="00434920"/>
    <w:rsid w:val="00446412"/>
    <w:rsid w:val="00446EDA"/>
    <w:rsid w:val="00453E97"/>
    <w:rsid w:val="004611CB"/>
    <w:rsid w:val="00466C8B"/>
    <w:rsid w:val="00475177"/>
    <w:rsid w:val="004850C8"/>
    <w:rsid w:val="00485E84"/>
    <w:rsid w:val="00490C18"/>
    <w:rsid w:val="00491E8C"/>
    <w:rsid w:val="00491F34"/>
    <w:rsid w:val="00492062"/>
    <w:rsid w:val="0049343E"/>
    <w:rsid w:val="004948EB"/>
    <w:rsid w:val="00497C44"/>
    <w:rsid w:val="004A5168"/>
    <w:rsid w:val="004C6F58"/>
    <w:rsid w:val="004D2CC3"/>
    <w:rsid w:val="004D5957"/>
    <w:rsid w:val="004D6B35"/>
    <w:rsid w:val="004E352C"/>
    <w:rsid w:val="004F3F4A"/>
    <w:rsid w:val="004F4A1D"/>
    <w:rsid w:val="00500E3B"/>
    <w:rsid w:val="00502FCB"/>
    <w:rsid w:val="00502FE9"/>
    <w:rsid w:val="00504061"/>
    <w:rsid w:val="00511D9B"/>
    <w:rsid w:val="00512D55"/>
    <w:rsid w:val="005142C7"/>
    <w:rsid w:val="005155DA"/>
    <w:rsid w:val="00517655"/>
    <w:rsid w:val="005208CA"/>
    <w:rsid w:val="0052090B"/>
    <w:rsid w:val="00522C32"/>
    <w:rsid w:val="0053169F"/>
    <w:rsid w:val="0054295A"/>
    <w:rsid w:val="00547BAE"/>
    <w:rsid w:val="00550C0B"/>
    <w:rsid w:val="00551B51"/>
    <w:rsid w:val="00563348"/>
    <w:rsid w:val="00563B26"/>
    <w:rsid w:val="0056532F"/>
    <w:rsid w:val="00567F9F"/>
    <w:rsid w:val="0059208C"/>
    <w:rsid w:val="00592B9D"/>
    <w:rsid w:val="00592F11"/>
    <w:rsid w:val="005938F3"/>
    <w:rsid w:val="00595F7E"/>
    <w:rsid w:val="005A01E2"/>
    <w:rsid w:val="005A12A4"/>
    <w:rsid w:val="005A1A68"/>
    <w:rsid w:val="005A4717"/>
    <w:rsid w:val="005A739E"/>
    <w:rsid w:val="005B419D"/>
    <w:rsid w:val="005C05DE"/>
    <w:rsid w:val="005C22D3"/>
    <w:rsid w:val="005C3660"/>
    <w:rsid w:val="005D31AD"/>
    <w:rsid w:val="005D45EE"/>
    <w:rsid w:val="005E0170"/>
    <w:rsid w:val="005E2A32"/>
    <w:rsid w:val="005E40B6"/>
    <w:rsid w:val="005E4792"/>
    <w:rsid w:val="005E654B"/>
    <w:rsid w:val="005F4410"/>
    <w:rsid w:val="005F4D53"/>
    <w:rsid w:val="005F5F5F"/>
    <w:rsid w:val="00602074"/>
    <w:rsid w:val="00610184"/>
    <w:rsid w:val="00613B1C"/>
    <w:rsid w:val="0061797C"/>
    <w:rsid w:val="0061799D"/>
    <w:rsid w:val="00617EB8"/>
    <w:rsid w:val="0062765B"/>
    <w:rsid w:val="00627C75"/>
    <w:rsid w:val="00627E75"/>
    <w:rsid w:val="00630A14"/>
    <w:rsid w:val="006334A9"/>
    <w:rsid w:val="00641E5A"/>
    <w:rsid w:val="00642FC0"/>
    <w:rsid w:val="0064305D"/>
    <w:rsid w:val="00651834"/>
    <w:rsid w:val="00654386"/>
    <w:rsid w:val="00661EFF"/>
    <w:rsid w:val="00663C34"/>
    <w:rsid w:val="00675C52"/>
    <w:rsid w:val="00675C79"/>
    <w:rsid w:val="00676A23"/>
    <w:rsid w:val="006852D7"/>
    <w:rsid w:val="00691B90"/>
    <w:rsid w:val="00697207"/>
    <w:rsid w:val="006A04FD"/>
    <w:rsid w:val="006A366A"/>
    <w:rsid w:val="006A4687"/>
    <w:rsid w:val="006A476C"/>
    <w:rsid w:val="006B5AD8"/>
    <w:rsid w:val="006C1718"/>
    <w:rsid w:val="006C1CAE"/>
    <w:rsid w:val="006C3ACB"/>
    <w:rsid w:val="006C3AEB"/>
    <w:rsid w:val="006C7725"/>
    <w:rsid w:val="006C7ABD"/>
    <w:rsid w:val="006D0265"/>
    <w:rsid w:val="006D181D"/>
    <w:rsid w:val="006D18DF"/>
    <w:rsid w:val="006D1D67"/>
    <w:rsid w:val="006D4D79"/>
    <w:rsid w:val="006D71CB"/>
    <w:rsid w:val="006D76FE"/>
    <w:rsid w:val="006E335F"/>
    <w:rsid w:val="006E4820"/>
    <w:rsid w:val="006E76DE"/>
    <w:rsid w:val="006F2A8D"/>
    <w:rsid w:val="00701439"/>
    <w:rsid w:val="00702C41"/>
    <w:rsid w:val="0070494E"/>
    <w:rsid w:val="007061F6"/>
    <w:rsid w:val="00714A06"/>
    <w:rsid w:val="00716868"/>
    <w:rsid w:val="007203FB"/>
    <w:rsid w:val="00724F98"/>
    <w:rsid w:val="00732DAF"/>
    <w:rsid w:val="00736CB0"/>
    <w:rsid w:val="0074121F"/>
    <w:rsid w:val="007515FB"/>
    <w:rsid w:val="007567A5"/>
    <w:rsid w:val="007616AA"/>
    <w:rsid w:val="007640F9"/>
    <w:rsid w:val="00764188"/>
    <w:rsid w:val="00764A30"/>
    <w:rsid w:val="00766F94"/>
    <w:rsid w:val="00774215"/>
    <w:rsid w:val="00777EDD"/>
    <w:rsid w:val="0079118B"/>
    <w:rsid w:val="0079356D"/>
    <w:rsid w:val="00797CEC"/>
    <w:rsid w:val="007A0451"/>
    <w:rsid w:val="007A4E39"/>
    <w:rsid w:val="007B0E99"/>
    <w:rsid w:val="007C23FF"/>
    <w:rsid w:val="007C4B80"/>
    <w:rsid w:val="007C57BE"/>
    <w:rsid w:val="007D4B93"/>
    <w:rsid w:val="007E0EB3"/>
    <w:rsid w:val="007E174D"/>
    <w:rsid w:val="007E3975"/>
    <w:rsid w:val="007E3B4A"/>
    <w:rsid w:val="007F09DC"/>
    <w:rsid w:val="007F2B71"/>
    <w:rsid w:val="007F4386"/>
    <w:rsid w:val="007F438E"/>
    <w:rsid w:val="008013B1"/>
    <w:rsid w:val="00806FF5"/>
    <w:rsid w:val="008078CB"/>
    <w:rsid w:val="0081124D"/>
    <w:rsid w:val="008132C0"/>
    <w:rsid w:val="00814491"/>
    <w:rsid w:val="008161A0"/>
    <w:rsid w:val="008167DE"/>
    <w:rsid w:val="0081716B"/>
    <w:rsid w:val="008367CD"/>
    <w:rsid w:val="0084032F"/>
    <w:rsid w:val="0084517A"/>
    <w:rsid w:val="00845DBA"/>
    <w:rsid w:val="00852FD5"/>
    <w:rsid w:val="00857F24"/>
    <w:rsid w:val="008616FA"/>
    <w:rsid w:val="008634E8"/>
    <w:rsid w:val="008640A9"/>
    <w:rsid w:val="008641E5"/>
    <w:rsid w:val="00867C53"/>
    <w:rsid w:val="008719AB"/>
    <w:rsid w:val="00875130"/>
    <w:rsid w:val="00876D7D"/>
    <w:rsid w:val="0088655B"/>
    <w:rsid w:val="00896546"/>
    <w:rsid w:val="00896883"/>
    <w:rsid w:val="0089716D"/>
    <w:rsid w:val="008A40AE"/>
    <w:rsid w:val="008A463B"/>
    <w:rsid w:val="008A6602"/>
    <w:rsid w:val="008A7618"/>
    <w:rsid w:val="008B1103"/>
    <w:rsid w:val="008B4550"/>
    <w:rsid w:val="008B4E3A"/>
    <w:rsid w:val="008B6BA5"/>
    <w:rsid w:val="008C101C"/>
    <w:rsid w:val="008C4657"/>
    <w:rsid w:val="008C4F87"/>
    <w:rsid w:val="008D184E"/>
    <w:rsid w:val="008D3E83"/>
    <w:rsid w:val="008D5160"/>
    <w:rsid w:val="008E0493"/>
    <w:rsid w:val="008E7734"/>
    <w:rsid w:val="008F21CB"/>
    <w:rsid w:val="008F2B4C"/>
    <w:rsid w:val="008F6767"/>
    <w:rsid w:val="00900906"/>
    <w:rsid w:val="009103AA"/>
    <w:rsid w:val="00910469"/>
    <w:rsid w:val="00914BE6"/>
    <w:rsid w:val="00924A13"/>
    <w:rsid w:val="009270EE"/>
    <w:rsid w:val="00935C4C"/>
    <w:rsid w:val="00940717"/>
    <w:rsid w:val="00942E7A"/>
    <w:rsid w:val="00943902"/>
    <w:rsid w:val="009506E1"/>
    <w:rsid w:val="00952945"/>
    <w:rsid w:val="009644AE"/>
    <w:rsid w:val="00966718"/>
    <w:rsid w:val="0097061F"/>
    <w:rsid w:val="009730D9"/>
    <w:rsid w:val="009807F0"/>
    <w:rsid w:val="00997B53"/>
    <w:rsid w:val="009A34E3"/>
    <w:rsid w:val="009A4174"/>
    <w:rsid w:val="009A4D16"/>
    <w:rsid w:val="009B29BF"/>
    <w:rsid w:val="009B3C2A"/>
    <w:rsid w:val="009B4250"/>
    <w:rsid w:val="009B661D"/>
    <w:rsid w:val="009C1E7A"/>
    <w:rsid w:val="009C5B8C"/>
    <w:rsid w:val="009C5DFD"/>
    <w:rsid w:val="009C5E1B"/>
    <w:rsid w:val="009C6BCE"/>
    <w:rsid w:val="009C7243"/>
    <w:rsid w:val="009C7623"/>
    <w:rsid w:val="009D3004"/>
    <w:rsid w:val="009E0D03"/>
    <w:rsid w:val="009E0E92"/>
    <w:rsid w:val="009E3844"/>
    <w:rsid w:val="009E6C3B"/>
    <w:rsid w:val="00A06189"/>
    <w:rsid w:val="00A06822"/>
    <w:rsid w:val="00A068D7"/>
    <w:rsid w:val="00A12156"/>
    <w:rsid w:val="00A12818"/>
    <w:rsid w:val="00A174EB"/>
    <w:rsid w:val="00A205C7"/>
    <w:rsid w:val="00A21328"/>
    <w:rsid w:val="00A22A5C"/>
    <w:rsid w:val="00A23D17"/>
    <w:rsid w:val="00A26B85"/>
    <w:rsid w:val="00A306E8"/>
    <w:rsid w:val="00A33352"/>
    <w:rsid w:val="00A362A7"/>
    <w:rsid w:val="00A402FB"/>
    <w:rsid w:val="00A42593"/>
    <w:rsid w:val="00A42CCD"/>
    <w:rsid w:val="00A54488"/>
    <w:rsid w:val="00A61C3A"/>
    <w:rsid w:val="00A61F3B"/>
    <w:rsid w:val="00A63CAB"/>
    <w:rsid w:val="00A6561C"/>
    <w:rsid w:val="00A67750"/>
    <w:rsid w:val="00A73419"/>
    <w:rsid w:val="00A74672"/>
    <w:rsid w:val="00A80214"/>
    <w:rsid w:val="00A87264"/>
    <w:rsid w:val="00A90917"/>
    <w:rsid w:val="00A9297F"/>
    <w:rsid w:val="00A97A98"/>
    <w:rsid w:val="00A97FB8"/>
    <w:rsid w:val="00AA4722"/>
    <w:rsid w:val="00AA4948"/>
    <w:rsid w:val="00AA4D99"/>
    <w:rsid w:val="00AB27EA"/>
    <w:rsid w:val="00AB687F"/>
    <w:rsid w:val="00AB6C4E"/>
    <w:rsid w:val="00AB7BEF"/>
    <w:rsid w:val="00AC71E1"/>
    <w:rsid w:val="00AD72F6"/>
    <w:rsid w:val="00AE1597"/>
    <w:rsid w:val="00AE1916"/>
    <w:rsid w:val="00AE25EA"/>
    <w:rsid w:val="00AE35F2"/>
    <w:rsid w:val="00AE49CB"/>
    <w:rsid w:val="00AE4D32"/>
    <w:rsid w:val="00AF25B1"/>
    <w:rsid w:val="00AF3616"/>
    <w:rsid w:val="00AF4292"/>
    <w:rsid w:val="00B04AA6"/>
    <w:rsid w:val="00B051B5"/>
    <w:rsid w:val="00B10104"/>
    <w:rsid w:val="00B16694"/>
    <w:rsid w:val="00B171F9"/>
    <w:rsid w:val="00B27F6A"/>
    <w:rsid w:val="00B30678"/>
    <w:rsid w:val="00B36ADC"/>
    <w:rsid w:val="00B41073"/>
    <w:rsid w:val="00B42482"/>
    <w:rsid w:val="00B45BC1"/>
    <w:rsid w:val="00B47773"/>
    <w:rsid w:val="00B51325"/>
    <w:rsid w:val="00B51C2E"/>
    <w:rsid w:val="00B56097"/>
    <w:rsid w:val="00B60263"/>
    <w:rsid w:val="00B613B6"/>
    <w:rsid w:val="00B6465C"/>
    <w:rsid w:val="00B776E2"/>
    <w:rsid w:val="00B80954"/>
    <w:rsid w:val="00B8574F"/>
    <w:rsid w:val="00B86CBD"/>
    <w:rsid w:val="00B872F5"/>
    <w:rsid w:val="00B92BF2"/>
    <w:rsid w:val="00B94AAA"/>
    <w:rsid w:val="00B958FB"/>
    <w:rsid w:val="00B96E88"/>
    <w:rsid w:val="00BA399C"/>
    <w:rsid w:val="00BA4679"/>
    <w:rsid w:val="00BB0040"/>
    <w:rsid w:val="00BB2D0A"/>
    <w:rsid w:val="00BB5230"/>
    <w:rsid w:val="00BB5A1E"/>
    <w:rsid w:val="00BB64B9"/>
    <w:rsid w:val="00BC49AF"/>
    <w:rsid w:val="00BC75F5"/>
    <w:rsid w:val="00BD7814"/>
    <w:rsid w:val="00BE0A50"/>
    <w:rsid w:val="00BE3541"/>
    <w:rsid w:val="00BE3DC9"/>
    <w:rsid w:val="00BE4E8E"/>
    <w:rsid w:val="00BF30B8"/>
    <w:rsid w:val="00BF6048"/>
    <w:rsid w:val="00C06612"/>
    <w:rsid w:val="00C1451F"/>
    <w:rsid w:val="00C1465F"/>
    <w:rsid w:val="00C1781E"/>
    <w:rsid w:val="00C21D8A"/>
    <w:rsid w:val="00C24968"/>
    <w:rsid w:val="00C26891"/>
    <w:rsid w:val="00C31826"/>
    <w:rsid w:val="00C34416"/>
    <w:rsid w:val="00C35336"/>
    <w:rsid w:val="00C35408"/>
    <w:rsid w:val="00C35839"/>
    <w:rsid w:val="00C3595B"/>
    <w:rsid w:val="00C36294"/>
    <w:rsid w:val="00C42663"/>
    <w:rsid w:val="00C43B82"/>
    <w:rsid w:val="00C46226"/>
    <w:rsid w:val="00C50086"/>
    <w:rsid w:val="00C53875"/>
    <w:rsid w:val="00C5403B"/>
    <w:rsid w:val="00C61C1E"/>
    <w:rsid w:val="00C62670"/>
    <w:rsid w:val="00C64058"/>
    <w:rsid w:val="00C6441F"/>
    <w:rsid w:val="00C66B89"/>
    <w:rsid w:val="00C70104"/>
    <w:rsid w:val="00C72DAF"/>
    <w:rsid w:val="00C7358A"/>
    <w:rsid w:val="00C73E5B"/>
    <w:rsid w:val="00C77DAF"/>
    <w:rsid w:val="00C912F0"/>
    <w:rsid w:val="00C92CEA"/>
    <w:rsid w:val="00CA3304"/>
    <w:rsid w:val="00CA465C"/>
    <w:rsid w:val="00CB0F9F"/>
    <w:rsid w:val="00CB2F7D"/>
    <w:rsid w:val="00CB5A91"/>
    <w:rsid w:val="00CC2161"/>
    <w:rsid w:val="00CD2156"/>
    <w:rsid w:val="00CD5A2D"/>
    <w:rsid w:val="00CE3276"/>
    <w:rsid w:val="00CF5011"/>
    <w:rsid w:val="00D00301"/>
    <w:rsid w:val="00D01DBB"/>
    <w:rsid w:val="00D03607"/>
    <w:rsid w:val="00D05952"/>
    <w:rsid w:val="00D06655"/>
    <w:rsid w:val="00D11AAB"/>
    <w:rsid w:val="00D1356E"/>
    <w:rsid w:val="00D14B13"/>
    <w:rsid w:val="00D1576D"/>
    <w:rsid w:val="00D20162"/>
    <w:rsid w:val="00D22648"/>
    <w:rsid w:val="00D23C3D"/>
    <w:rsid w:val="00D248FA"/>
    <w:rsid w:val="00D251ED"/>
    <w:rsid w:val="00D27DDA"/>
    <w:rsid w:val="00D30E4C"/>
    <w:rsid w:val="00D32C5F"/>
    <w:rsid w:val="00D33798"/>
    <w:rsid w:val="00D33E71"/>
    <w:rsid w:val="00D427DC"/>
    <w:rsid w:val="00D42865"/>
    <w:rsid w:val="00D42874"/>
    <w:rsid w:val="00D43921"/>
    <w:rsid w:val="00D4512F"/>
    <w:rsid w:val="00D471DC"/>
    <w:rsid w:val="00D53297"/>
    <w:rsid w:val="00D535F8"/>
    <w:rsid w:val="00D55336"/>
    <w:rsid w:val="00D55D92"/>
    <w:rsid w:val="00D631F8"/>
    <w:rsid w:val="00D662D7"/>
    <w:rsid w:val="00D772B8"/>
    <w:rsid w:val="00D77A26"/>
    <w:rsid w:val="00D80D24"/>
    <w:rsid w:val="00D814D4"/>
    <w:rsid w:val="00D81EAC"/>
    <w:rsid w:val="00D870F9"/>
    <w:rsid w:val="00D92BF9"/>
    <w:rsid w:val="00D95B35"/>
    <w:rsid w:val="00D964E6"/>
    <w:rsid w:val="00D96E76"/>
    <w:rsid w:val="00DA001B"/>
    <w:rsid w:val="00DA0C33"/>
    <w:rsid w:val="00DA479D"/>
    <w:rsid w:val="00DB0F2E"/>
    <w:rsid w:val="00DB5319"/>
    <w:rsid w:val="00DB54A8"/>
    <w:rsid w:val="00DB6967"/>
    <w:rsid w:val="00DB69D1"/>
    <w:rsid w:val="00DC1E1F"/>
    <w:rsid w:val="00DC2AE1"/>
    <w:rsid w:val="00DC6E03"/>
    <w:rsid w:val="00DD24D8"/>
    <w:rsid w:val="00DD300E"/>
    <w:rsid w:val="00DE0B0D"/>
    <w:rsid w:val="00DE2C1A"/>
    <w:rsid w:val="00DE409D"/>
    <w:rsid w:val="00DE6700"/>
    <w:rsid w:val="00DF0B0C"/>
    <w:rsid w:val="00DF787A"/>
    <w:rsid w:val="00E023C3"/>
    <w:rsid w:val="00E06A68"/>
    <w:rsid w:val="00E06AFC"/>
    <w:rsid w:val="00E07322"/>
    <w:rsid w:val="00E122E4"/>
    <w:rsid w:val="00E1297B"/>
    <w:rsid w:val="00E1527D"/>
    <w:rsid w:val="00E16DCB"/>
    <w:rsid w:val="00E1731D"/>
    <w:rsid w:val="00E212DE"/>
    <w:rsid w:val="00E414C9"/>
    <w:rsid w:val="00E418A9"/>
    <w:rsid w:val="00E42654"/>
    <w:rsid w:val="00E4495A"/>
    <w:rsid w:val="00E46231"/>
    <w:rsid w:val="00E47417"/>
    <w:rsid w:val="00E52637"/>
    <w:rsid w:val="00E56AA0"/>
    <w:rsid w:val="00E634FA"/>
    <w:rsid w:val="00E67157"/>
    <w:rsid w:val="00E71EBD"/>
    <w:rsid w:val="00E74171"/>
    <w:rsid w:val="00E742E6"/>
    <w:rsid w:val="00E75FB0"/>
    <w:rsid w:val="00E772AA"/>
    <w:rsid w:val="00E85719"/>
    <w:rsid w:val="00E87A32"/>
    <w:rsid w:val="00E9483F"/>
    <w:rsid w:val="00E95E0E"/>
    <w:rsid w:val="00EA4E11"/>
    <w:rsid w:val="00EB49EC"/>
    <w:rsid w:val="00EC02DE"/>
    <w:rsid w:val="00ED031F"/>
    <w:rsid w:val="00EE1806"/>
    <w:rsid w:val="00EF1527"/>
    <w:rsid w:val="00EF4D22"/>
    <w:rsid w:val="00EF51BE"/>
    <w:rsid w:val="00F01E86"/>
    <w:rsid w:val="00F03A8F"/>
    <w:rsid w:val="00F04529"/>
    <w:rsid w:val="00F074F9"/>
    <w:rsid w:val="00F12EBA"/>
    <w:rsid w:val="00F133B8"/>
    <w:rsid w:val="00F147E4"/>
    <w:rsid w:val="00F148A8"/>
    <w:rsid w:val="00F16D51"/>
    <w:rsid w:val="00F2451C"/>
    <w:rsid w:val="00F2592A"/>
    <w:rsid w:val="00F25BAF"/>
    <w:rsid w:val="00F31803"/>
    <w:rsid w:val="00F3301E"/>
    <w:rsid w:val="00F36B45"/>
    <w:rsid w:val="00F379DD"/>
    <w:rsid w:val="00F419E5"/>
    <w:rsid w:val="00F41A01"/>
    <w:rsid w:val="00F44DD6"/>
    <w:rsid w:val="00F46621"/>
    <w:rsid w:val="00F5120B"/>
    <w:rsid w:val="00F5417F"/>
    <w:rsid w:val="00F601C4"/>
    <w:rsid w:val="00F61A33"/>
    <w:rsid w:val="00F63646"/>
    <w:rsid w:val="00F7234E"/>
    <w:rsid w:val="00F741D2"/>
    <w:rsid w:val="00F77B3D"/>
    <w:rsid w:val="00F81F9F"/>
    <w:rsid w:val="00F84C89"/>
    <w:rsid w:val="00F870B4"/>
    <w:rsid w:val="00F904C4"/>
    <w:rsid w:val="00FA2C6C"/>
    <w:rsid w:val="00FA4D28"/>
    <w:rsid w:val="00FA7663"/>
    <w:rsid w:val="00FB1853"/>
    <w:rsid w:val="00FB3050"/>
    <w:rsid w:val="00FB3A04"/>
    <w:rsid w:val="00FB5285"/>
    <w:rsid w:val="00FB75E8"/>
    <w:rsid w:val="00FC14D1"/>
    <w:rsid w:val="00FC1FB1"/>
    <w:rsid w:val="00FC7152"/>
    <w:rsid w:val="00FD25D5"/>
    <w:rsid w:val="00FD6DF8"/>
    <w:rsid w:val="00FF1A94"/>
    <w:rsid w:val="00FF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04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1F34"/>
    <w:rPr>
      <w:rFonts w:ascii="Courier New" w:hAnsi="Courier New"/>
      <w:color w:val="0000FF"/>
      <w:sz w:val="22"/>
      <w:szCs w:val="22"/>
      <w:u w:val="single"/>
    </w:rPr>
  </w:style>
  <w:style w:type="paragraph" w:styleId="Header">
    <w:name w:val="header"/>
    <w:basedOn w:val="Normal"/>
    <w:rsid w:val="00FB3050"/>
    <w:pPr>
      <w:tabs>
        <w:tab w:val="center" w:pos="4320"/>
        <w:tab w:val="right" w:pos="8640"/>
      </w:tabs>
    </w:pPr>
  </w:style>
  <w:style w:type="paragraph" w:styleId="Footer">
    <w:name w:val="footer"/>
    <w:basedOn w:val="Normal"/>
    <w:rsid w:val="00FB3050"/>
    <w:pPr>
      <w:tabs>
        <w:tab w:val="center" w:pos="4320"/>
        <w:tab w:val="right" w:pos="8640"/>
      </w:tabs>
    </w:pPr>
  </w:style>
  <w:style w:type="character" w:styleId="PageNumber">
    <w:name w:val="page number"/>
    <w:basedOn w:val="DefaultParagraphFont"/>
    <w:rsid w:val="00FB3050"/>
  </w:style>
  <w:style w:type="table" w:styleId="TableGrid">
    <w:name w:val="Table Grid"/>
    <w:basedOn w:val="TableNormal"/>
    <w:rsid w:val="00764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57F24"/>
    <w:rPr>
      <w:sz w:val="20"/>
      <w:szCs w:val="20"/>
    </w:rPr>
  </w:style>
  <w:style w:type="character" w:styleId="FootnoteReference">
    <w:name w:val="footnote reference"/>
    <w:basedOn w:val="DefaultParagraphFont"/>
    <w:semiHidden/>
    <w:rsid w:val="00857F24"/>
    <w:rPr>
      <w:vertAlign w:val="superscript"/>
    </w:rPr>
  </w:style>
  <w:style w:type="paragraph" w:styleId="NormalWeb">
    <w:name w:val="Normal (Web)"/>
    <w:basedOn w:val="Normal"/>
    <w:rsid w:val="00B80954"/>
    <w:pPr>
      <w:spacing w:before="100" w:beforeAutospacing="1" w:after="100" w:afterAutospacing="1"/>
    </w:pPr>
    <w:rPr>
      <w:color w:val="000000"/>
    </w:rPr>
  </w:style>
  <w:style w:type="character" w:styleId="Strong">
    <w:name w:val="Strong"/>
    <w:basedOn w:val="DefaultParagraphFont"/>
    <w:qFormat/>
    <w:rsid w:val="00B80954"/>
    <w:rPr>
      <w:b/>
      <w:bCs/>
    </w:rPr>
  </w:style>
  <w:style w:type="character" w:styleId="Emphasis">
    <w:name w:val="Emphasis"/>
    <w:basedOn w:val="DefaultParagraphFont"/>
    <w:qFormat/>
    <w:rsid w:val="00B80954"/>
    <w:rPr>
      <w:i/>
      <w:iCs/>
    </w:rPr>
  </w:style>
  <w:style w:type="character" w:styleId="FollowedHyperlink">
    <w:name w:val="FollowedHyperlink"/>
    <w:basedOn w:val="DefaultParagraphFont"/>
    <w:rsid w:val="00AF4292"/>
    <w:rPr>
      <w:color w:val="800080"/>
      <w:u w:val="single"/>
    </w:rPr>
  </w:style>
  <w:style w:type="character" w:styleId="CommentReference">
    <w:name w:val="annotation reference"/>
    <w:basedOn w:val="DefaultParagraphFont"/>
    <w:semiHidden/>
    <w:rsid w:val="004D5957"/>
    <w:rPr>
      <w:sz w:val="16"/>
      <w:szCs w:val="16"/>
    </w:rPr>
  </w:style>
  <w:style w:type="paragraph" w:styleId="CommentText">
    <w:name w:val="annotation text"/>
    <w:basedOn w:val="Normal"/>
    <w:semiHidden/>
    <w:rsid w:val="004D5957"/>
    <w:rPr>
      <w:sz w:val="20"/>
      <w:szCs w:val="20"/>
    </w:rPr>
  </w:style>
  <w:style w:type="paragraph" w:styleId="BalloonText">
    <w:name w:val="Balloon Text"/>
    <w:basedOn w:val="Normal"/>
    <w:semiHidden/>
    <w:rsid w:val="004D5957"/>
    <w:rPr>
      <w:rFonts w:ascii="Tahoma" w:hAnsi="Tahoma" w:cs="Tahoma"/>
      <w:sz w:val="16"/>
      <w:szCs w:val="16"/>
    </w:rPr>
  </w:style>
  <w:style w:type="paragraph" w:customStyle="1" w:styleId="Default">
    <w:name w:val="Default"/>
    <w:rsid w:val="007E174D"/>
    <w:pPr>
      <w:autoSpaceDE w:val="0"/>
      <w:autoSpaceDN w:val="0"/>
      <w:adjustRightInd w:val="0"/>
    </w:pPr>
    <w:rPr>
      <w:color w:val="000000"/>
    </w:rPr>
  </w:style>
  <w:style w:type="paragraph" w:styleId="DocumentMap">
    <w:name w:val="Document Map"/>
    <w:basedOn w:val="Normal"/>
    <w:link w:val="DocumentMapChar"/>
    <w:uiPriority w:val="99"/>
    <w:semiHidden/>
    <w:unhideWhenUsed/>
    <w:rsid w:val="00C43B82"/>
    <w:rPr>
      <w:rFonts w:ascii="Tahoma" w:hAnsi="Tahoma" w:cs="Tahoma"/>
      <w:sz w:val="16"/>
      <w:szCs w:val="16"/>
    </w:rPr>
  </w:style>
  <w:style w:type="character" w:customStyle="1" w:styleId="DocumentMapChar">
    <w:name w:val="Document Map Char"/>
    <w:basedOn w:val="DefaultParagraphFont"/>
    <w:link w:val="DocumentMap"/>
    <w:uiPriority w:val="99"/>
    <w:semiHidden/>
    <w:rsid w:val="00C43B82"/>
    <w:rPr>
      <w:rFonts w:ascii="Tahoma" w:hAnsi="Tahoma" w:cs="Tahoma"/>
      <w:sz w:val="16"/>
      <w:szCs w:val="16"/>
    </w:rPr>
  </w:style>
  <w:style w:type="table" w:customStyle="1" w:styleId="LightList-Accent11">
    <w:name w:val="Light List - Accent 11"/>
    <w:basedOn w:val="TableNormal"/>
    <w:uiPriority w:val="61"/>
    <w:rsid w:val="006C1718"/>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F7234E"/>
    <w:pPr>
      <w:spacing w:after="120"/>
      <w:ind w:left="720"/>
      <w:contextualSpacing/>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04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1F34"/>
    <w:rPr>
      <w:rFonts w:ascii="Courier New" w:hAnsi="Courier New"/>
      <w:color w:val="0000FF"/>
      <w:sz w:val="22"/>
      <w:szCs w:val="22"/>
      <w:u w:val="single"/>
    </w:rPr>
  </w:style>
  <w:style w:type="paragraph" w:styleId="Header">
    <w:name w:val="header"/>
    <w:basedOn w:val="Normal"/>
    <w:rsid w:val="00FB3050"/>
    <w:pPr>
      <w:tabs>
        <w:tab w:val="center" w:pos="4320"/>
        <w:tab w:val="right" w:pos="8640"/>
      </w:tabs>
    </w:pPr>
  </w:style>
  <w:style w:type="paragraph" w:styleId="Footer">
    <w:name w:val="footer"/>
    <w:basedOn w:val="Normal"/>
    <w:rsid w:val="00FB3050"/>
    <w:pPr>
      <w:tabs>
        <w:tab w:val="center" w:pos="4320"/>
        <w:tab w:val="right" w:pos="8640"/>
      </w:tabs>
    </w:pPr>
  </w:style>
  <w:style w:type="character" w:styleId="PageNumber">
    <w:name w:val="page number"/>
    <w:basedOn w:val="DefaultParagraphFont"/>
    <w:rsid w:val="00FB3050"/>
  </w:style>
  <w:style w:type="table" w:styleId="TableGrid">
    <w:name w:val="Table Grid"/>
    <w:basedOn w:val="TableNormal"/>
    <w:rsid w:val="00764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57F24"/>
    <w:rPr>
      <w:sz w:val="20"/>
      <w:szCs w:val="20"/>
    </w:rPr>
  </w:style>
  <w:style w:type="character" w:styleId="FootnoteReference">
    <w:name w:val="footnote reference"/>
    <w:basedOn w:val="DefaultParagraphFont"/>
    <w:semiHidden/>
    <w:rsid w:val="00857F24"/>
    <w:rPr>
      <w:vertAlign w:val="superscript"/>
    </w:rPr>
  </w:style>
  <w:style w:type="paragraph" w:styleId="NormalWeb">
    <w:name w:val="Normal (Web)"/>
    <w:basedOn w:val="Normal"/>
    <w:rsid w:val="00B80954"/>
    <w:pPr>
      <w:spacing w:before="100" w:beforeAutospacing="1" w:after="100" w:afterAutospacing="1"/>
    </w:pPr>
    <w:rPr>
      <w:color w:val="000000"/>
    </w:rPr>
  </w:style>
  <w:style w:type="character" w:styleId="Strong">
    <w:name w:val="Strong"/>
    <w:basedOn w:val="DefaultParagraphFont"/>
    <w:qFormat/>
    <w:rsid w:val="00B80954"/>
    <w:rPr>
      <w:b/>
      <w:bCs/>
    </w:rPr>
  </w:style>
  <w:style w:type="character" w:styleId="Emphasis">
    <w:name w:val="Emphasis"/>
    <w:basedOn w:val="DefaultParagraphFont"/>
    <w:qFormat/>
    <w:rsid w:val="00B80954"/>
    <w:rPr>
      <w:i/>
      <w:iCs/>
    </w:rPr>
  </w:style>
  <w:style w:type="character" w:styleId="FollowedHyperlink">
    <w:name w:val="FollowedHyperlink"/>
    <w:basedOn w:val="DefaultParagraphFont"/>
    <w:rsid w:val="00AF4292"/>
    <w:rPr>
      <w:color w:val="800080"/>
      <w:u w:val="single"/>
    </w:rPr>
  </w:style>
  <w:style w:type="character" w:styleId="CommentReference">
    <w:name w:val="annotation reference"/>
    <w:basedOn w:val="DefaultParagraphFont"/>
    <w:semiHidden/>
    <w:rsid w:val="004D5957"/>
    <w:rPr>
      <w:sz w:val="16"/>
      <w:szCs w:val="16"/>
    </w:rPr>
  </w:style>
  <w:style w:type="paragraph" w:styleId="CommentText">
    <w:name w:val="annotation text"/>
    <w:basedOn w:val="Normal"/>
    <w:semiHidden/>
    <w:rsid w:val="004D5957"/>
    <w:rPr>
      <w:sz w:val="20"/>
      <w:szCs w:val="20"/>
    </w:rPr>
  </w:style>
  <w:style w:type="paragraph" w:styleId="BalloonText">
    <w:name w:val="Balloon Text"/>
    <w:basedOn w:val="Normal"/>
    <w:semiHidden/>
    <w:rsid w:val="004D5957"/>
    <w:rPr>
      <w:rFonts w:ascii="Tahoma" w:hAnsi="Tahoma" w:cs="Tahoma"/>
      <w:sz w:val="16"/>
      <w:szCs w:val="16"/>
    </w:rPr>
  </w:style>
  <w:style w:type="paragraph" w:customStyle="1" w:styleId="Default">
    <w:name w:val="Default"/>
    <w:rsid w:val="007E174D"/>
    <w:pPr>
      <w:autoSpaceDE w:val="0"/>
      <w:autoSpaceDN w:val="0"/>
      <w:adjustRightInd w:val="0"/>
    </w:pPr>
    <w:rPr>
      <w:color w:val="000000"/>
    </w:rPr>
  </w:style>
  <w:style w:type="paragraph" w:styleId="DocumentMap">
    <w:name w:val="Document Map"/>
    <w:basedOn w:val="Normal"/>
    <w:link w:val="DocumentMapChar"/>
    <w:uiPriority w:val="99"/>
    <w:semiHidden/>
    <w:unhideWhenUsed/>
    <w:rsid w:val="00C43B82"/>
    <w:rPr>
      <w:rFonts w:ascii="Tahoma" w:hAnsi="Tahoma" w:cs="Tahoma"/>
      <w:sz w:val="16"/>
      <w:szCs w:val="16"/>
    </w:rPr>
  </w:style>
  <w:style w:type="character" w:customStyle="1" w:styleId="DocumentMapChar">
    <w:name w:val="Document Map Char"/>
    <w:basedOn w:val="DefaultParagraphFont"/>
    <w:link w:val="DocumentMap"/>
    <w:uiPriority w:val="99"/>
    <w:semiHidden/>
    <w:rsid w:val="00C43B82"/>
    <w:rPr>
      <w:rFonts w:ascii="Tahoma" w:hAnsi="Tahoma" w:cs="Tahoma"/>
      <w:sz w:val="16"/>
      <w:szCs w:val="16"/>
    </w:rPr>
  </w:style>
  <w:style w:type="table" w:customStyle="1" w:styleId="LightList-Accent11">
    <w:name w:val="Light List - Accent 11"/>
    <w:basedOn w:val="TableNormal"/>
    <w:uiPriority w:val="61"/>
    <w:rsid w:val="006C1718"/>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F7234E"/>
    <w:pPr>
      <w:spacing w:after="120"/>
      <w:ind w:left="720"/>
      <w:contextualSpacing/>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8">
      <w:bodyDiv w:val="1"/>
      <w:marLeft w:val="0"/>
      <w:marRight w:val="0"/>
      <w:marTop w:val="0"/>
      <w:marBottom w:val="0"/>
      <w:divBdr>
        <w:top w:val="none" w:sz="0" w:space="0" w:color="auto"/>
        <w:left w:val="none" w:sz="0" w:space="0" w:color="auto"/>
        <w:bottom w:val="none" w:sz="0" w:space="0" w:color="auto"/>
        <w:right w:val="none" w:sz="0" w:space="0" w:color="auto"/>
      </w:divBdr>
    </w:div>
    <w:div w:id="321156620">
      <w:bodyDiv w:val="1"/>
      <w:marLeft w:val="0"/>
      <w:marRight w:val="0"/>
      <w:marTop w:val="0"/>
      <w:marBottom w:val="0"/>
      <w:divBdr>
        <w:top w:val="none" w:sz="0" w:space="0" w:color="auto"/>
        <w:left w:val="none" w:sz="0" w:space="0" w:color="auto"/>
        <w:bottom w:val="none" w:sz="0" w:space="0" w:color="auto"/>
        <w:right w:val="none" w:sz="0" w:space="0" w:color="auto"/>
      </w:divBdr>
      <w:divsChild>
        <w:div w:id="1719696376">
          <w:marLeft w:val="0"/>
          <w:marRight w:val="0"/>
          <w:marTop w:val="0"/>
          <w:marBottom w:val="0"/>
          <w:divBdr>
            <w:top w:val="none" w:sz="0" w:space="0" w:color="auto"/>
            <w:left w:val="none" w:sz="0" w:space="0" w:color="auto"/>
            <w:bottom w:val="none" w:sz="0" w:space="0" w:color="auto"/>
            <w:right w:val="none" w:sz="0" w:space="0" w:color="auto"/>
          </w:divBdr>
          <w:divsChild>
            <w:div w:id="171145449">
              <w:marLeft w:val="0"/>
              <w:marRight w:val="0"/>
              <w:marTop w:val="0"/>
              <w:marBottom w:val="0"/>
              <w:divBdr>
                <w:top w:val="none" w:sz="0" w:space="0" w:color="auto"/>
                <w:left w:val="none" w:sz="0" w:space="0" w:color="auto"/>
                <w:bottom w:val="none" w:sz="0" w:space="0" w:color="auto"/>
                <w:right w:val="none" w:sz="0" w:space="0" w:color="auto"/>
              </w:divBdr>
            </w:div>
            <w:div w:id="406347826">
              <w:marLeft w:val="0"/>
              <w:marRight w:val="0"/>
              <w:marTop w:val="0"/>
              <w:marBottom w:val="0"/>
              <w:divBdr>
                <w:top w:val="none" w:sz="0" w:space="0" w:color="auto"/>
                <w:left w:val="none" w:sz="0" w:space="0" w:color="auto"/>
                <w:bottom w:val="none" w:sz="0" w:space="0" w:color="auto"/>
                <w:right w:val="none" w:sz="0" w:space="0" w:color="auto"/>
              </w:divBdr>
            </w:div>
            <w:div w:id="666906347">
              <w:marLeft w:val="0"/>
              <w:marRight w:val="0"/>
              <w:marTop w:val="0"/>
              <w:marBottom w:val="0"/>
              <w:divBdr>
                <w:top w:val="none" w:sz="0" w:space="0" w:color="auto"/>
                <w:left w:val="none" w:sz="0" w:space="0" w:color="auto"/>
                <w:bottom w:val="none" w:sz="0" w:space="0" w:color="auto"/>
                <w:right w:val="none" w:sz="0" w:space="0" w:color="auto"/>
              </w:divBdr>
            </w:div>
            <w:div w:id="900562626">
              <w:marLeft w:val="0"/>
              <w:marRight w:val="0"/>
              <w:marTop w:val="0"/>
              <w:marBottom w:val="0"/>
              <w:divBdr>
                <w:top w:val="none" w:sz="0" w:space="0" w:color="auto"/>
                <w:left w:val="none" w:sz="0" w:space="0" w:color="auto"/>
                <w:bottom w:val="none" w:sz="0" w:space="0" w:color="auto"/>
                <w:right w:val="none" w:sz="0" w:space="0" w:color="auto"/>
              </w:divBdr>
            </w:div>
            <w:div w:id="1193223544">
              <w:marLeft w:val="0"/>
              <w:marRight w:val="0"/>
              <w:marTop w:val="0"/>
              <w:marBottom w:val="0"/>
              <w:divBdr>
                <w:top w:val="none" w:sz="0" w:space="0" w:color="auto"/>
                <w:left w:val="none" w:sz="0" w:space="0" w:color="auto"/>
                <w:bottom w:val="none" w:sz="0" w:space="0" w:color="auto"/>
                <w:right w:val="none" w:sz="0" w:space="0" w:color="auto"/>
              </w:divBdr>
            </w:div>
            <w:div w:id="1280915331">
              <w:marLeft w:val="0"/>
              <w:marRight w:val="0"/>
              <w:marTop w:val="0"/>
              <w:marBottom w:val="0"/>
              <w:divBdr>
                <w:top w:val="none" w:sz="0" w:space="0" w:color="auto"/>
                <w:left w:val="none" w:sz="0" w:space="0" w:color="auto"/>
                <w:bottom w:val="none" w:sz="0" w:space="0" w:color="auto"/>
                <w:right w:val="none" w:sz="0" w:space="0" w:color="auto"/>
              </w:divBdr>
            </w:div>
            <w:div w:id="1813400135">
              <w:marLeft w:val="0"/>
              <w:marRight w:val="0"/>
              <w:marTop w:val="0"/>
              <w:marBottom w:val="0"/>
              <w:divBdr>
                <w:top w:val="none" w:sz="0" w:space="0" w:color="auto"/>
                <w:left w:val="none" w:sz="0" w:space="0" w:color="auto"/>
                <w:bottom w:val="none" w:sz="0" w:space="0" w:color="auto"/>
                <w:right w:val="none" w:sz="0" w:space="0" w:color="auto"/>
              </w:divBdr>
            </w:div>
            <w:div w:id="1874927094">
              <w:marLeft w:val="0"/>
              <w:marRight w:val="0"/>
              <w:marTop w:val="0"/>
              <w:marBottom w:val="0"/>
              <w:divBdr>
                <w:top w:val="none" w:sz="0" w:space="0" w:color="auto"/>
                <w:left w:val="none" w:sz="0" w:space="0" w:color="auto"/>
                <w:bottom w:val="none" w:sz="0" w:space="0" w:color="auto"/>
                <w:right w:val="none" w:sz="0" w:space="0" w:color="auto"/>
              </w:divBdr>
            </w:div>
            <w:div w:id="20128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9222">
      <w:bodyDiv w:val="1"/>
      <w:marLeft w:val="0"/>
      <w:marRight w:val="0"/>
      <w:marTop w:val="0"/>
      <w:marBottom w:val="0"/>
      <w:divBdr>
        <w:top w:val="none" w:sz="0" w:space="0" w:color="auto"/>
        <w:left w:val="none" w:sz="0" w:space="0" w:color="auto"/>
        <w:bottom w:val="none" w:sz="0" w:space="0" w:color="auto"/>
        <w:right w:val="none" w:sz="0" w:space="0" w:color="auto"/>
      </w:divBdr>
      <w:divsChild>
        <w:div w:id="1100487966">
          <w:marLeft w:val="0"/>
          <w:marRight w:val="0"/>
          <w:marTop w:val="0"/>
          <w:marBottom w:val="0"/>
          <w:divBdr>
            <w:top w:val="none" w:sz="0" w:space="0" w:color="auto"/>
            <w:left w:val="none" w:sz="0" w:space="0" w:color="auto"/>
            <w:bottom w:val="none" w:sz="0" w:space="0" w:color="auto"/>
            <w:right w:val="none" w:sz="0" w:space="0" w:color="auto"/>
          </w:divBdr>
          <w:divsChild>
            <w:div w:id="16885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6063">
      <w:bodyDiv w:val="1"/>
      <w:marLeft w:val="0"/>
      <w:marRight w:val="0"/>
      <w:marTop w:val="0"/>
      <w:marBottom w:val="0"/>
      <w:divBdr>
        <w:top w:val="none" w:sz="0" w:space="0" w:color="auto"/>
        <w:left w:val="none" w:sz="0" w:space="0" w:color="auto"/>
        <w:bottom w:val="none" w:sz="0" w:space="0" w:color="auto"/>
        <w:right w:val="none" w:sz="0" w:space="0" w:color="auto"/>
      </w:divBdr>
      <w:divsChild>
        <w:div w:id="1269196448">
          <w:marLeft w:val="0"/>
          <w:marRight w:val="0"/>
          <w:marTop w:val="0"/>
          <w:marBottom w:val="0"/>
          <w:divBdr>
            <w:top w:val="none" w:sz="0" w:space="0" w:color="auto"/>
            <w:left w:val="none" w:sz="0" w:space="0" w:color="auto"/>
            <w:bottom w:val="none" w:sz="0" w:space="0" w:color="auto"/>
            <w:right w:val="none" w:sz="0" w:space="0" w:color="auto"/>
          </w:divBdr>
        </w:div>
      </w:divsChild>
    </w:div>
    <w:div w:id="1057780185">
      <w:bodyDiv w:val="1"/>
      <w:marLeft w:val="0"/>
      <w:marRight w:val="0"/>
      <w:marTop w:val="0"/>
      <w:marBottom w:val="0"/>
      <w:divBdr>
        <w:top w:val="none" w:sz="0" w:space="0" w:color="auto"/>
        <w:left w:val="none" w:sz="0" w:space="0" w:color="auto"/>
        <w:bottom w:val="none" w:sz="0" w:space="0" w:color="auto"/>
        <w:right w:val="none" w:sz="0" w:space="0" w:color="auto"/>
      </w:divBdr>
    </w:div>
    <w:div w:id="1121727239">
      <w:bodyDiv w:val="1"/>
      <w:marLeft w:val="0"/>
      <w:marRight w:val="0"/>
      <w:marTop w:val="0"/>
      <w:marBottom w:val="0"/>
      <w:divBdr>
        <w:top w:val="none" w:sz="0" w:space="0" w:color="auto"/>
        <w:left w:val="none" w:sz="0" w:space="0" w:color="auto"/>
        <w:bottom w:val="none" w:sz="0" w:space="0" w:color="auto"/>
        <w:right w:val="none" w:sz="0" w:space="0" w:color="auto"/>
      </w:divBdr>
      <w:divsChild>
        <w:div w:id="1972520570">
          <w:marLeft w:val="0"/>
          <w:marRight w:val="0"/>
          <w:marTop w:val="0"/>
          <w:marBottom w:val="0"/>
          <w:divBdr>
            <w:top w:val="none" w:sz="0" w:space="0" w:color="auto"/>
            <w:left w:val="none" w:sz="0" w:space="0" w:color="auto"/>
            <w:bottom w:val="none" w:sz="0" w:space="0" w:color="auto"/>
            <w:right w:val="none" w:sz="0" w:space="0" w:color="auto"/>
          </w:divBdr>
          <w:divsChild>
            <w:div w:id="11117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2418">
      <w:bodyDiv w:val="1"/>
      <w:marLeft w:val="0"/>
      <w:marRight w:val="0"/>
      <w:marTop w:val="0"/>
      <w:marBottom w:val="0"/>
      <w:divBdr>
        <w:top w:val="none" w:sz="0" w:space="0" w:color="auto"/>
        <w:left w:val="none" w:sz="0" w:space="0" w:color="auto"/>
        <w:bottom w:val="none" w:sz="0" w:space="0" w:color="auto"/>
        <w:right w:val="none" w:sz="0" w:space="0" w:color="auto"/>
      </w:divBdr>
      <w:divsChild>
        <w:div w:id="989793853">
          <w:marLeft w:val="0"/>
          <w:marRight w:val="0"/>
          <w:marTop w:val="0"/>
          <w:marBottom w:val="0"/>
          <w:divBdr>
            <w:top w:val="none" w:sz="0" w:space="0" w:color="auto"/>
            <w:left w:val="none" w:sz="0" w:space="0" w:color="auto"/>
            <w:bottom w:val="none" w:sz="0" w:space="0" w:color="auto"/>
            <w:right w:val="none" w:sz="0" w:space="0" w:color="auto"/>
          </w:divBdr>
        </w:div>
      </w:divsChild>
    </w:div>
    <w:div w:id="1495562030">
      <w:bodyDiv w:val="1"/>
      <w:marLeft w:val="0"/>
      <w:marRight w:val="0"/>
      <w:marTop w:val="0"/>
      <w:marBottom w:val="0"/>
      <w:divBdr>
        <w:top w:val="none" w:sz="0" w:space="0" w:color="auto"/>
        <w:left w:val="none" w:sz="0" w:space="0" w:color="auto"/>
        <w:bottom w:val="none" w:sz="0" w:space="0" w:color="auto"/>
        <w:right w:val="none" w:sz="0" w:space="0" w:color="auto"/>
      </w:divBdr>
      <w:divsChild>
        <w:div w:id="183567042">
          <w:marLeft w:val="0"/>
          <w:marRight w:val="0"/>
          <w:marTop w:val="0"/>
          <w:marBottom w:val="0"/>
          <w:divBdr>
            <w:top w:val="none" w:sz="0" w:space="0" w:color="auto"/>
            <w:left w:val="none" w:sz="0" w:space="0" w:color="auto"/>
            <w:bottom w:val="none" w:sz="0" w:space="0" w:color="auto"/>
            <w:right w:val="none" w:sz="0" w:space="0" w:color="auto"/>
          </w:divBdr>
        </w:div>
        <w:div w:id="234318424">
          <w:marLeft w:val="0"/>
          <w:marRight w:val="0"/>
          <w:marTop w:val="0"/>
          <w:marBottom w:val="0"/>
          <w:divBdr>
            <w:top w:val="none" w:sz="0" w:space="0" w:color="auto"/>
            <w:left w:val="none" w:sz="0" w:space="0" w:color="auto"/>
            <w:bottom w:val="none" w:sz="0" w:space="0" w:color="auto"/>
            <w:right w:val="none" w:sz="0" w:space="0" w:color="auto"/>
          </w:divBdr>
        </w:div>
        <w:div w:id="503516642">
          <w:marLeft w:val="0"/>
          <w:marRight w:val="0"/>
          <w:marTop w:val="0"/>
          <w:marBottom w:val="0"/>
          <w:divBdr>
            <w:top w:val="none" w:sz="0" w:space="0" w:color="auto"/>
            <w:left w:val="none" w:sz="0" w:space="0" w:color="auto"/>
            <w:bottom w:val="none" w:sz="0" w:space="0" w:color="auto"/>
            <w:right w:val="none" w:sz="0" w:space="0" w:color="auto"/>
          </w:divBdr>
        </w:div>
        <w:div w:id="886838765">
          <w:marLeft w:val="0"/>
          <w:marRight w:val="0"/>
          <w:marTop w:val="0"/>
          <w:marBottom w:val="0"/>
          <w:divBdr>
            <w:top w:val="none" w:sz="0" w:space="0" w:color="auto"/>
            <w:left w:val="none" w:sz="0" w:space="0" w:color="auto"/>
            <w:bottom w:val="none" w:sz="0" w:space="0" w:color="auto"/>
            <w:right w:val="none" w:sz="0" w:space="0" w:color="auto"/>
          </w:divBdr>
        </w:div>
        <w:div w:id="983201954">
          <w:marLeft w:val="0"/>
          <w:marRight w:val="0"/>
          <w:marTop w:val="0"/>
          <w:marBottom w:val="0"/>
          <w:divBdr>
            <w:top w:val="none" w:sz="0" w:space="0" w:color="auto"/>
            <w:left w:val="none" w:sz="0" w:space="0" w:color="auto"/>
            <w:bottom w:val="none" w:sz="0" w:space="0" w:color="auto"/>
            <w:right w:val="none" w:sz="0" w:space="0" w:color="auto"/>
          </w:divBdr>
        </w:div>
        <w:div w:id="1069763173">
          <w:marLeft w:val="0"/>
          <w:marRight w:val="0"/>
          <w:marTop w:val="0"/>
          <w:marBottom w:val="0"/>
          <w:divBdr>
            <w:top w:val="none" w:sz="0" w:space="0" w:color="auto"/>
            <w:left w:val="none" w:sz="0" w:space="0" w:color="auto"/>
            <w:bottom w:val="none" w:sz="0" w:space="0" w:color="auto"/>
            <w:right w:val="none" w:sz="0" w:space="0" w:color="auto"/>
          </w:divBdr>
        </w:div>
        <w:div w:id="1395666635">
          <w:marLeft w:val="0"/>
          <w:marRight w:val="0"/>
          <w:marTop w:val="0"/>
          <w:marBottom w:val="0"/>
          <w:divBdr>
            <w:top w:val="none" w:sz="0" w:space="0" w:color="auto"/>
            <w:left w:val="none" w:sz="0" w:space="0" w:color="auto"/>
            <w:bottom w:val="none" w:sz="0" w:space="0" w:color="auto"/>
            <w:right w:val="none" w:sz="0" w:space="0" w:color="auto"/>
          </w:divBdr>
        </w:div>
      </w:divsChild>
    </w:div>
    <w:div w:id="1572546497">
      <w:bodyDiv w:val="1"/>
      <w:marLeft w:val="0"/>
      <w:marRight w:val="0"/>
      <w:marTop w:val="0"/>
      <w:marBottom w:val="0"/>
      <w:divBdr>
        <w:top w:val="none" w:sz="0" w:space="0" w:color="auto"/>
        <w:left w:val="none" w:sz="0" w:space="0" w:color="auto"/>
        <w:bottom w:val="none" w:sz="0" w:space="0" w:color="auto"/>
        <w:right w:val="none" w:sz="0" w:space="0" w:color="auto"/>
      </w:divBdr>
      <w:divsChild>
        <w:div w:id="739866701">
          <w:marLeft w:val="0"/>
          <w:marRight w:val="0"/>
          <w:marTop w:val="0"/>
          <w:marBottom w:val="0"/>
          <w:divBdr>
            <w:top w:val="none" w:sz="0" w:space="0" w:color="auto"/>
            <w:left w:val="none" w:sz="0" w:space="0" w:color="auto"/>
            <w:bottom w:val="none" w:sz="0" w:space="0" w:color="auto"/>
            <w:right w:val="none" w:sz="0" w:space="0" w:color="auto"/>
          </w:divBdr>
          <w:divsChild>
            <w:div w:id="9397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2036">
      <w:bodyDiv w:val="1"/>
      <w:marLeft w:val="0"/>
      <w:marRight w:val="0"/>
      <w:marTop w:val="0"/>
      <w:marBottom w:val="0"/>
      <w:divBdr>
        <w:top w:val="none" w:sz="0" w:space="0" w:color="auto"/>
        <w:left w:val="none" w:sz="0" w:space="0" w:color="auto"/>
        <w:bottom w:val="none" w:sz="0" w:space="0" w:color="auto"/>
        <w:right w:val="none" w:sz="0" w:space="0" w:color="auto"/>
      </w:divBdr>
      <w:divsChild>
        <w:div w:id="221672929">
          <w:marLeft w:val="0"/>
          <w:marRight w:val="0"/>
          <w:marTop w:val="0"/>
          <w:marBottom w:val="0"/>
          <w:divBdr>
            <w:top w:val="none" w:sz="0" w:space="0" w:color="auto"/>
            <w:left w:val="none" w:sz="0" w:space="0" w:color="auto"/>
            <w:bottom w:val="none" w:sz="0" w:space="0" w:color="auto"/>
            <w:right w:val="none" w:sz="0" w:space="0" w:color="auto"/>
          </w:divBdr>
        </w:div>
        <w:div w:id="423039088">
          <w:marLeft w:val="0"/>
          <w:marRight w:val="0"/>
          <w:marTop w:val="0"/>
          <w:marBottom w:val="0"/>
          <w:divBdr>
            <w:top w:val="none" w:sz="0" w:space="0" w:color="auto"/>
            <w:left w:val="none" w:sz="0" w:space="0" w:color="auto"/>
            <w:bottom w:val="none" w:sz="0" w:space="0" w:color="auto"/>
            <w:right w:val="none" w:sz="0" w:space="0" w:color="auto"/>
          </w:divBdr>
        </w:div>
        <w:div w:id="467556187">
          <w:marLeft w:val="0"/>
          <w:marRight w:val="0"/>
          <w:marTop w:val="0"/>
          <w:marBottom w:val="0"/>
          <w:divBdr>
            <w:top w:val="none" w:sz="0" w:space="0" w:color="auto"/>
            <w:left w:val="none" w:sz="0" w:space="0" w:color="auto"/>
            <w:bottom w:val="none" w:sz="0" w:space="0" w:color="auto"/>
            <w:right w:val="none" w:sz="0" w:space="0" w:color="auto"/>
          </w:divBdr>
        </w:div>
        <w:div w:id="679159141">
          <w:marLeft w:val="0"/>
          <w:marRight w:val="0"/>
          <w:marTop w:val="0"/>
          <w:marBottom w:val="0"/>
          <w:divBdr>
            <w:top w:val="none" w:sz="0" w:space="0" w:color="auto"/>
            <w:left w:val="none" w:sz="0" w:space="0" w:color="auto"/>
            <w:bottom w:val="none" w:sz="0" w:space="0" w:color="auto"/>
            <w:right w:val="none" w:sz="0" w:space="0" w:color="auto"/>
          </w:divBdr>
        </w:div>
        <w:div w:id="793521115">
          <w:marLeft w:val="0"/>
          <w:marRight w:val="0"/>
          <w:marTop w:val="0"/>
          <w:marBottom w:val="0"/>
          <w:divBdr>
            <w:top w:val="none" w:sz="0" w:space="0" w:color="auto"/>
            <w:left w:val="none" w:sz="0" w:space="0" w:color="auto"/>
            <w:bottom w:val="none" w:sz="0" w:space="0" w:color="auto"/>
            <w:right w:val="none" w:sz="0" w:space="0" w:color="auto"/>
          </w:divBdr>
        </w:div>
        <w:div w:id="803699383">
          <w:marLeft w:val="0"/>
          <w:marRight w:val="0"/>
          <w:marTop w:val="0"/>
          <w:marBottom w:val="0"/>
          <w:divBdr>
            <w:top w:val="none" w:sz="0" w:space="0" w:color="auto"/>
            <w:left w:val="none" w:sz="0" w:space="0" w:color="auto"/>
            <w:bottom w:val="none" w:sz="0" w:space="0" w:color="auto"/>
            <w:right w:val="none" w:sz="0" w:space="0" w:color="auto"/>
          </w:divBdr>
        </w:div>
        <w:div w:id="889027905">
          <w:marLeft w:val="0"/>
          <w:marRight w:val="0"/>
          <w:marTop w:val="0"/>
          <w:marBottom w:val="0"/>
          <w:divBdr>
            <w:top w:val="none" w:sz="0" w:space="0" w:color="auto"/>
            <w:left w:val="none" w:sz="0" w:space="0" w:color="auto"/>
            <w:bottom w:val="none" w:sz="0" w:space="0" w:color="auto"/>
            <w:right w:val="none" w:sz="0" w:space="0" w:color="auto"/>
          </w:divBdr>
        </w:div>
        <w:div w:id="1201556485">
          <w:marLeft w:val="0"/>
          <w:marRight w:val="0"/>
          <w:marTop w:val="0"/>
          <w:marBottom w:val="0"/>
          <w:divBdr>
            <w:top w:val="none" w:sz="0" w:space="0" w:color="auto"/>
            <w:left w:val="none" w:sz="0" w:space="0" w:color="auto"/>
            <w:bottom w:val="none" w:sz="0" w:space="0" w:color="auto"/>
            <w:right w:val="none" w:sz="0" w:space="0" w:color="auto"/>
          </w:divBdr>
        </w:div>
        <w:div w:id="1542014312">
          <w:marLeft w:val="0"/>
          <w:marRight w:val="0"/>
          <w:marTop w:val="0"/>
          <w:marBottom w:val="0"/>
          <w:divBdr>
            <w:top w:val="none" w:sz="0" w:space="0" w:color="auto"/>
            <w:left w:val="none" w:sz="0" w:space="0" w:color="auto"/>
            <w:bottom w:val="none" w:sz="0" w:space="0" w:color="auto"/>
            <w:right w:val="none" w:sz="0" w:space="0" w:color="auto"/>
          </w:divBdr>
        </w:div>
        <w:div w:id="1659967017">
          <w:marLeft w:val="0"/>
          <w:marRight w:val="0"/>
          <w:marTop w:val="0"/>
          <w:marBottom w:val="0"/>
          <w:divBdr>
            <w:top w:val="none" w:sz="0" w:space="0" w:color="auto"/>
            <w:left w:val="none" w:sz="0" w:space="0" w:color="auto"/>
            <w:bottom w:val="none" w:sz="0" w:space="0" w:color="auto"/>
            <w:right w:val="none" w:sz="0" w:space="0" w:color="auto"/>
          </w:divBdr>
        </w:div>
        <w:div w:id="1679120517">
          <w:marLeft w:val="0"/>
          <w:marRight w:val="0"/>
          <w:marTop w:val="0"/>
          <w:marBottom w:val="0"/>
          <w:divBdr>
            <w:top w:val="none" w:sz="0" w:space="0" w:color="auto"/>
            <w:left w:val="none" w:sz="0" w:space="0" w:color="auto"/>
            <w:bottom w:val="none" w:sz="0" w:space="0" w:color="auto"/>
            <w:right w:val="none" w:sz="0" w:space="0" w:color="auto"/>
          </w:divBdr>
        </w:div>
        <w:div w:id="1761636327">
          <w:marLeft w:val="0"/>
          <w:marRight w:val="0"/>
          <w:marTop w:val="0"/>
          <w:marBottom w:val="0"/>
          <w:divBdr>
            <w:top w:val="none" w:sz="0" w:space="0" w:color="auto"/>
            <w:left w:val="none" w:sz="0" w:space="0" w:color="auto"/>
            <w:bottom w:val="none" w:sz="0" w:space="0" w:color="auto"/>
            <w:right w:val="none" w:sz="0" w:space="0" w:color="auto"/>
          </w:divBdr>
        </w:div>
      </w:divsChild>
    </w:div>
    <w:div w:id="1891072586">
      <w:bodyDiv w:val="1"/>
      <w:marLeft w:val="0"/>
      <w:marRight w:val="0"/>
      <w:marTop w:val="0"/>
      <w:marBottom w:val="0"/>
      <w:divBdr>
        <w:top w:val="none" w:sz="0" w:space="0" w:color="auto"/>
        <w:left w:val="none" w:sz="0" w:space="0" w:color="auto"/>
        <w:bottom w:val="none" w:sz="0" w:space="0" w:color="auto"/>
        <w:right w:val="none" w:sz="0" w:space="0" w:color="auto"/>
      </w:divBdr>
    </w:div>
    <w:div w:id="1930432183">
      <w:bodyDiv w:val="1"/>
      <w:marLeft w:val="0"/>
      <w:marRight w:val="0"/>
      <w:marTop w:val="0"/>
      <w:marBottom w:val="0"/>
      <w:divBdr>
        <w:top w:val="none" w:sz="0" w:space="0" w:color="auto"/>
        <w:left w:val="none" w:sz="0" w:space="0" w:color="auto"/>
        <w:bottom w:val="none" w:sz="0" w:space="0" w:color="auto"/>
        <w:right w:val="none" w:sz="0" w:space="0" w:color="auto"/>
      </w:divBdr>
    </w:div>
    <w:div w:id="21125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mu.edu/princewilliam/http/" TargetMode="External"/><Relationship Id="rId18" Type="http://schemas.openxmlformats.org/officeDocument/2006/relationships/hyperlink" Target="http://gmu.blackboard.com/" TargetMode="External"/><Relationship Id="rId26" Type="http://schemas.openxmlformats.org/officeDocument/2006/relationships/hyperlink" Target="http://registrar.gmu.edu/calendars/Fall08exam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triotweb.gmu.edu/" TargetMode="External"/><Relationship Id="rId34" Type="http://schemas.openxmlformats.org/officeDocument/2006/relationships/hyperlink" Target="http://ite.gmu.edu/" TargetMode="External"/><Relationship Id="rId7" Type="http://schemas.openxmlformats.org/officeDocument/2006/relationships/footnotes" Target="footnotes.xml"/><Relationship Id="rId12" Type="http://schemas.openxmlformats.org/officeDocument/2006/relationships/hyperlink" Target="http://eagle.gmu.edu/map/buildings/engineering.php" TargetMode="External"/><Relationship Id="rId17" Type="http://schemas.openxmlformats.org/officeDocument/2006/relationships/hyperlink" Target="http://www.gmu.edu/catalog/courses/it.html" TargetMode="External"/><Relationship Id="rId25" Type="http://schemas.openxmlformats.org/officeDocument/2006/relationships/hyperlink" Target="http://www.gmu.edu/catalog/apolicies/index.html" TargetMode="External"/><Relationship Id="rId33" Type="http://schemas.openxmlformats.org/officeDocument/2006/relationships/hyperlink" Target="http://www.gmu.edu/catalog/apolicie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mu.edu/catalog/apolicies/" TargetMode="External"/><Relationship Id="rId20" Type="http://schemas.openxmlformats.org/officeDocument/2006/relationships/hyperlink" Target="http://ait.gmu.edu/" TargetMode="External"/><Relationship Id="rId29" Type="http://schemas.openxmlformats.org/officeDocument/2006/relationships/hyperlink" Target="http://ods.gm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u.edu/fairfax/" TargetMode="External"/><Relationship Id="rId24" Type="http://schemas.openxmlformats.org/officeDocument/2006/relationships/hyperlink" Target="http://www.gmu.edu/departments/unilife/pages/calendar.html" TargetMode="External"/><Relationship Id="rId32" Type="http://schemas.openxmlformats.org/officeDocument/2006/relationships/hyperlink" Target="http://www.eccouncil.org/codeofethics.htm"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mu.edu/catalog/apolicies/" TargetMode="External"/><Relationship Id="rId23" Type="http://schemas.openxmlformats.org/officeDocument/2006/relationships/hyperlink" Target="http://gmu.blackboard.com/" TargetMode="External"/><Relationship Id="rId28" Type="http://schemas.openxmlformats.org/officeDocument/2006/relationships/hyperlink" Target="http://gmu.blackboard.com/"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registrar.gmu.edu/calendars/Fall08exams.pdf" TargetMode="External"/><Relationship Id="rId31" Type="http://schemas.openxmlformats.org/officeDocument/2006/relationships/hyperlink" Target="http://www.ieee.org/portal/pages/iportals/aboutus/ethics/code.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oyote.gmu.edu/map/pw.html" TargetMode="External"/><Relationship Id="rId22" Type="http://schemas.openxmlformats.org/officeDocument/2006/relationships/hyperlink" Target="http://webct.gmu.edu/" TargetMode="External"/><Relationship Id="rId27" Type="http://schemas.openxmlformats.org/officeDocument/2006/relationships/hyperlink" Target="http://webct.gmu.edu/" TargetMode="External"/><Relationship Id="rId30" Type="http://schemas.openxmlformats.org/officeDocument/2006/relationships/hyperlink" Target="http://www.acm.org/about/code-of-ethics"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mu.edu/catalog/a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6EF5-61C6-46E8-B115-05EAAEE6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IT 223 Spring 2008 Common Syllabus</vt:lpstr>
    </vt:vector>
  </TitlesOfParts>
  <Company>George Mason University</Company>
  <LinksUpToDate>false</LinksUpToDate>
  <CharactersWithSpaces>20115</CharactersWithSpaces>
  <SharedDoc>false</SharedDoc>
  <HLinks>
    <vt:vector size="270" baseType="variant">
      <vt:variant>
        <vt:i4>4391007</vt:i4>
      </vt:variant>
      <vt:variant>
        <vt:i4>135</vt:i4>
      </vt:variant>
      <vt:variant>
        <vt:i4>0</vt:i4>
      </vt:variant>
      <vt:variant>
        <vt:i4>5</vt:i4>
      </vt:variant>
      <vt:variant>
        <vt:lpwstr>http://www.turnitin.com/</vt:lpwstr>
      </vt:variant>
      <vt:variant>
        <vt:lpwstr/>
      </vt:variant>
      <vt:variant>
        <vt:i4>2424948</vt:i4>
      </vt:variant>
      <vt:variant>
        <vt:i4>132</vt:i4>
      </vt:variant>
      <vt:variant>
        <vt:i4>0</vt:i4>
      </vt:variant>
      <vt:variant>
        <vt:i4>5</vt:i4>
      </vt:variant>
      <vt:variant>
        <vt:lpwstr>http://ite.gmu.edu/</vt:lpwstr>
      </vt:variant>
      <vt:variant>
        <vt:lpwstr/>
      </vt:variant>
      <vt:variant>
        <vt:i4>917598</vt:i4>
      </vt:variant>
      <vt:variant>
        <vt:i4>129</vt:i4>
      </vt:variant>
      <vt:variant>
        <vt:i4>0</vt:i4>
      </vt:variant>
      <vt:variant>
        <vt:i4>5</vt:i4>
      </vt:variant>
      <vt:variant>
        <vt:lpwstr>http://www.gmu.edu/catalog/apolicies/</vt:lpwstr>
      </vt:variant>
      <vt:variant>
        <vt:lpwstr>Anchor12</vt:lpwstr>
      </vt:variant>
      <vt:variant>
        <vt:i4>196674</vt:i4>
      </vt:variant>
      <vt:variant>
        <vt:i4>126</vt:i4>
      </vt:variant>
      <vt:variant>
        <vt:i4>0</vt:i4>
      </vt:variant>
      <vt:variant>
        <vt:i4>5</vt:i4>
      </vt:variant>
      <vt:variant>
        <vt:lpwstr>http://www.eccouncil.org/codeofethics.htm</vt:lpwstr>
      </vt:variant>
      <vt:variant>
        <vt:lpwstr/>
      </vt:variant>
      <vt:variant>
        <vt:i4>6553704</vt:i4>
      </vt:variant>
      <vt:variant>
        <vt:i4>123</vt:i4>
      </vt:variant>
      <vt:variant>
        <vt:i4>0</vt:i4>
      </vt:variant>
      <vt:variant>
        <vt:i4>5</vt:i4>
      </vt:variant>
      <vt:variant>
        <vt:lpwstr>http://www.ieee.org/portal/pages/iportals/aboutus/ethics/code.html</vt:lpwstr>
      </vt:variant>
      <vt:variant>
        <vt:lpwstr/>
      </vt:variant>
      <vt:variant>
        <vt:i4>7798829</vt:i4>
      </vt:variant>
      <vt:variant>
        <vt:i4>120</vt:i4>
      </vt:variant>
      <vt:variant>
        <vt:i4>0</vt:i4>
      </vt:variant>
      <vt:variant>
        <vt:i4>5</vt:i4>
      </vt:variant>
      <vt:variant>
        <vt:lpwstr>http://www.acm.org/about/code-of-ethics</vt:lpwstr>
      </vt:variant>
      <vt:variant>
        <vt:lpwstr/>
      </vt:variant>
      <vt:variant>
        <vt:i4>3473508</vt:i4>
      </vt:variant>
      <vt:variant>
        <vt:i4>117</vt:i4>
      </vt:variant>
      <vt:variant>
        <vt:i4>0</vt:i4>
      </vt:variant>
      <vt:variant>
        <vt:i4>5</vt:i4>
      </vt:variant>
      <vt:variant>
        <vt:lpwstr>http://ods.gmu.edu/</vt:lpwstr>
      </vt:variant>
      <vt:variant>
        <vt:lpwstr/>
      </vt:variant>
      <vt:variant>
        <vt:i4>2228268</vt:i4>
      </vt:variant>
      <vt:variant>
        <vt:i4>113</vt:i4>
      </vt:variant>
      <vt:variant>
        <vt:i4>0</vt:i4>
      </vt:variant>
      <vt:variant>
        <vt:i4>5</vt:i4>
      </vt:variant>
      <vt:variant>
        <vt:lpwstr>http://gmu.blackboard.com/</vt:lpwstr>
      </vt:variant>
      <vt:variant>
        <vt:lpwstr/>
      </vt:variant>
      <vt:variant>
        <vt:i4>4718598</vt:i4>
      </vt:variant>
      <vt:variant>
        <vt:i4>111</vt:i4>
      </vt:variant>
      <vt:variant>
        <vt:i4>0</vt:i4>
      </vt:variant>
      <vt:variant>
        <vt:i4>5</vt:i4>
      </vt:variant>
      <vt:variant>
        <vt:lpwstr>http://webct.gmu.edu/</vt:lpwstr>
      </vt:variant>
      <vt:variant>
        <vt:lpwstr/>
      </vt:variant>
      <vt:variant>
        <vt:i4>6750305</vt:i4>
      </vt:variant>
      <vt:variant>
        <vt:i4>108</vt:i4>
      </vt:variant>
      <vt:variant>
        <vt:i4>0</vt:i4>
      </vt:variant>
      <vt:variant>
        <vt:i4>5</vt:i4>
      </vt:variant>
      <vt:variant>
        <vt:lpwstr>http://registrar.gmu.edu/calendars/Fall08exams.pdf</vt:lpwstr>
      </vt:variant>
      <vt:variant>
        <vt:lpwstr/>
      </vt:variant>
      <vt:variant>
        <vt:i4>7995420</vt:i4>
      </vt:variant>
      <vt:variant>
        <vt:i4>105</vt:i4>
      </vt:variant>
      <vt:variant>
        <vt:i4>0</vt:i4>
      </vt:variant>
      <vt:variant>
        <vt:i4>5</vt:i4>
      </vt:variant>
      <vt:variant>
        <vt:lpwstr>http://www.gmu.edu/catalog/apolicies/index.html</vt:lpwstr>
      </vt:variant>
      <vt:variant>
        <vt:lpwstr>final_exams</vt:lpwstr>
      </vt:variant>
      <vt:variant>
        <vt:i4>8192097</vt:i4>
      </vt:variant>
      <vt:variant>
        <vt:i4>99</vt:i4>
      </vt:variant>
      <vt:variant>
        <vt:i4>0</vt:i4>
      </vt:variant>
      <vt:variant>
        <vt:i4>5</vt:i4>
      </vt:variant>
      <vt:variant>
        <vt:lpwstr>http://www.gmu.edu/departments/unilife/pages/calendar.html</vt:lpwstr>
      </vt:variant>
      <vt:variant>
        <vt:lpwstr/>
      </vt:variant>
      <vt:variant>
        <vt:i4>4980828</vt:i4>
      </vt:variant>
      <vt:variant>
        <vt:i4>96</vt:i4>
      </vt:variant>
      <vt:variant>
        <vt:i4>0</vt:i4>
      </vt:variant>
      <vt:variant>
        <vt:i4>5</vt:i4>
      </vt:variant>
      <vt:variant>
        <vt:lpwstr>http://registrar.gmu.edu/calendars/Fall08calendar.pdf</vt:lpwstr>
      </vt:variant>
      <vt:variant>
        <vt:lpwstr/>
      </vt:variant>
      <vt:variant>
        <vt:i4>2228268</vt:i4>
      </vt:variant>
      <vt:variant>
        <vt:i4>92</vt:i4>
      </vt:variant>
      <vt:variant>
        <vt:i4>0</vt:i4>
      </vt:variant>
      <vt:variant>
        <vt:i4>5</vt:i4>
      </vt:variant>
      <vt:variant>
        <vt:lpwstr>http://gmu.blackboard.com/</vt:lpwstr>
      </vt:variant>
      <vt:variant>
        <vt:lpwstr/>
      </vt:variant>
      <vt:variant>
        <vt:i4>4718598</vt:i4>
      </vt:variant>
      <vt:variant>
        <vt:i4>90</vt:i4>
      </vt:variant>
      <vt:variant>
        <vt:i4>0</vt:i4>
      </vt:variant>
      <vt:variant>
        <vt:i4>5</vt:i4>
      </vt:variant>
      <vt:variant>
        <vt:lpwstr>http://webct.gmu.edu/</vt:lpwstr>
      </vt:variant>
      <vt:variant>
        <vt:lpwstr/>
      </vt:variant>
      <vt:variant>
        <vt:i4>7995445</vt:i4>
      </vt:variant>
      <vt:variant>
        <vt:i4>87</vt:i4>
      </vt:variant>
      <vt:variant>
        <vt:i4>0</vt:i4>
      </vt:variant>
      <vt:variant>
        <vt:i4>5</vt:i4>
      </vt:variant>
      <vt:variant>
        <vt:lpwstr>https://patriotweb.gmu.edu/</vt:lpwstr>
      </vt:variant>
      <vt:variant>
        <vt:lpwstr/>
      </vt:variant>
      <vt:variant>
        <vt:i4>3932265</vt:i4>
      </vt:variant>
      <vt:variant>
        <vt:i4>84</vt:i4>
      </vt:variant>
      <vt:variant>
        <vt:i4>0</vt:i4>
      </vt:variant>
      <vt:variant>
        <vt:i4>5</vt:i4>
      </vt:variant>
      <vt:variant>
        <vt:lpwstr>http://ait.gmu.edu/</vt:lpwstr>
      </vt:variant>
      <vt:variant>
        <vt:lpwstr/>
      </vt:variant>
      <vt:variant>
        <vt:i4>6750305</vt:i4>
      </vt:variant>
      <vt:variant>
        <vt:i4>81</vt:i4>
      </vt:variant>
      <vt:variant>
        <vt:i4>0</vt:i4>
      </vt:variant>
      <vt:variant>
        <vt:i4>5</vt:i4>
      </vt:variant>
      <vt:variant>
        <vt:lpwstr>http://registrar.gmu.edu/calendars/Fall08exams.pdf</vt:lpwstr>
      </vt:variant>
      <vt:variant>
        <vt:lpwstr/>
      </vt:variant>
      <vt:variant>
        <vt:i4>2228268</vt:i4>
      </vt:variant>
      <vt:variant>
        <vt:i4>78</vt:i4>
      </vt:variant>
      <vt:variant>
        <vt:i4>0</vt:i4>
      </vt:variant>
      <vt:variant>
        <vt:i4>5</vt:i4>
      </vt:variant>
      <vt:variant>
        <vt:lpwstr>http://gmu.blackboard.com/</vt:lpwstr>
      </vt:variant>
      <vt:variant>
        <vt:lpwstr/>
      </vt:variant>
      <vt:variant>
        <vt:i4>8126526</vt:i4>
      </vt:variant>
      <vt:variant>
        <vt:i4>75</vt:i4>
      </vt:variant>
      <vt:variant>
        <vt:i4>0</vt:i4>
      </vt:variant>
      <vt:variant>
        <vt:i4>5</vt:i4>
      </vt:variant>
      <vt:variant>
        <vt:lpwstr>http://www.gmu.edu/catalog/courses/it.html</vt:lpwstr>
      </vt:variant>
      <vt:variant>
        <vt:lpwstr/>
      </vt:variant>
      <vt:variant>
        <vt:i4>852058</vt:i4>
      </vt:variant>
      <vt:variant>
        <vt:i4>72</vt:i4>
      </vt:variant>
      <vt:variant>
        <vt:i4>0</vt:i4>
      </vt:variant>
      <vt:variant>
        <vt:i4>5</vt:i4>
      </vt:variant>
      <vt:variant>
        <vt:lpwstr>http://www.gmu.edu/catalog/apolicies/</vt:lpwstr>
      </vt:variant>
      <vt:variant>
        <vt:lpwstr>Anchor51</vt:lpwstr>
      </vt:variant>
      <vt:variant>
        <vt:i4>4718594</vt:i4>
      </vt:variant>
      <vt:variant>
        <vt:i4>69</vt:i4>
      </vt:variant>
      <vt:variant>
        <vt:i4>0</vt:i4>
      </vt:variant>
      <vt:variant>
        <vt:i4>5</vt:i4>
      </vt:variant>
      <vt:variant>
        <vt:lpwstr>http://www.gmu.edu/catalog/apolicies/</vt:lpwstr>
      </vt:variant>
      <vt:variant>
        <vt:lpwstr/>
      </vt:variant>
      <vt:variant>
        <vt:i4>6226009</vt:i4>
      </vt:variant>
      <vt:variant>
        <vt:i4>66</vt:i4>
      </vt:variant>
      <vt:variant>
        <vt:i4>0</vt:i4>
      </vt:variant>
      <vt:variant>
        <vt:i4>5</vt:i4>
      </vt:variant>
      <vt:variant>
        <vt:lpwstr>http://coyote.gmu.edu/map/pw.html</vt:lpwstr>
      </vt:variant>
      <vt:variant>
        <vt:lpwstr/>
      </vt:variant>
      <vt:variant>
        <vt:i4>8323182</vt:i4>
      </vt:variant>
      <vt:variant>
        <vt:i4>63</vt:i4>
      </vt:variant>
      <vt:variant>
        <vt:i4>0</vt:i4>
      </vt:variant>
      <vt:variant>
        <vt:i4>5</vt:i4>
      </vt:variant>
      <vt:variant>
        <vt:lpwstr>http://www.gmu.edu/princewilliam/http/</vt:lpwstr>
      </vt:variant>
      <vt:variant>
        <vt:lpwstr/>
      </vt:variant>
      <vt:variant>
        <vt:i4>2490477</vt:i4>
      </vt:variant>
      <vt:variant>
        <vt:i4>60</vt:i4>
      </vt:variant>
      <vt:variant>
        <vt:i4>0</vt:i4>
      </vt:variant>
      <vt:variant>
        <vt:i4>5</vt:i4>
      </vt:variant>
      <vt:variant>
        <vt:lpwstr>http://coyote.gmu.edu/map/maphtml/st21.html</vt:lpwstr>
      </vt:variant>
      <vt:variant>
        <vt:lpwstr/>
      </vt:variant>
      <vt:variant>
        <vt:i4>3670058</vt:i4>
      </vt:variant>
      <vt:variant>
        <vt:i4>57</vt:i4>
      </vt:variant>
      <vt:variant>
        <vt:i4>0</vt:i4>
      </vt:variant>
      <vt:variant>
        <vt:i4>5</vt:i4>
      </vt:variant>
      <vt:variant>
        <vt:lpwstr>http://www.gmu.edu/fairfax/</vt:lpwstr>
      </vt:variant>
      <vt:variant>
        <vt:lpwstr/>
      </vt:variant>
      <vt:variant>
        <vt:i4>7143478</vt:i4>
      </vt:variant>
      <vt:variant>
        <vt:i4>54</vt:i4>
      </vt:variant>
      <vt:variant>
        <vt:i4>0</vt:i4>
      </vt:variant>
      <vt:variant>
        <vt:i4>5</vt:i4>
      </vt:variant>
      <vt:variant>
        <vt:lpwstr>http://mason.gmu.edu/~byu3</vt:lpwstr>
      </vt:variant>
      <vt:variant>
        <vt:lpwstr/>
      </vt:variant>
      <vt:variant>
        <vt:i4>2687058</vt:i4>
      </vt:variant>
      <vt:variant>
        <vt:i4>51</vt:i4>
      </vt:variant>
      <vt:variant>
        <vt:i4>0</vt:i4>
      </vt:variant>
      <vt:variant>
        <vt:i4>5</vt:i4>
      </vt:variant>
      <vt:variant>
        <vt:lpwstr>mailto:byu3@gmu.edu?subject=IT-223-08F-00x...</vt:lpwstr>
      </vt:variant>
      <vt:variant>
        <vt:lpwstr/>
      </vt:variant>
      <vt:variant>
        <vt:i4>5177432</vt:i4>
      </vt:variant>
      <vt:variant>
        <vt:i4>48</vt:i4>
      </vt:variant>
      <vt:variant>
        <vt:i4>0</vt:i4>
      </vt:variant>
      <vt:variant>
        <vt:i4>5</vt:i4>
      </vt:variant>
      <vt:variant>
        <vt:lpwstr>http://mason.gmu.edu/~kislam2</vt:lpwstr>
      </vt:variant>
      <vt:variant>
        <vt:lpwstr/>
      </vt:variant>
      <vt:variant>
        <vt:i4>5570600</vt:i4>
      </vt:variant>
      <vt:variant>
        <vt:i4>45</vt:i4>
      </vt:variant>
      <vt:variant>
        <vt:i4>0</vt:i4>
      </vt:variant>
      <vt:variant>
        <vt:i4>5</vt:i4>
      </vt:variant>
      <vt:variant>
        <vt:lpwstr>mailto:kislam2@gmu.edu?subject=IT-223-08F-003</vt:lpwstr>
      </vt:variant>
      <vt:variant>
        <vt:lpwstr/>
      </vt:variant>
      <vt:variant>
        <vt:i4>4522069</vt:i4>
      </vt:variant>
      <vt:variant>
        <vt:i4>42</vt:i4>
      </vt:variant>
      <vt:variant>
        <vt:i4>0</vt:i4>
      </vt:variant>
      <vt:variant>
        <vt:i4>5</vt:i4>
      </vt:variant>
      <vt:variant>
        <vt:lpwstr>http://mason.gmu.edu/~tba</vt:lpwstr>
      </vt:variant>
      <vt:variant>
        <vt:lpwstr/>
      </vt:variant>
      <vt:variant>
        <vt:i4>720930</vt:i4>
      </vt:variant>
      <vt:variant>
        <vt:i4>39</vt:i4>
      </vt:variant>
      <vt:variant>
        <vt:i4>0</vt:i4>
      </vt:variant>
      <vt:variant>
        <vt:i4>5</vt:i4>
      </vt:variant>
      <vt:variant>
        <vt:lpwstr>mailto:tba@gmu.edu?subject=IT-223-08F-003</vt:lpwstr>
      </vt:variant>
      <vt:variant>
        <vt:lpwstr/>
      </vt:variant>
      <vt:variant>
        <vt:i4>4522066</vt:i4>
      </vt:variant>
      <vt:variant>
        <vt:i4>36</vt:i4>
      </vt:variant>
      <vt:variant>
        <vt:i4>0</vt:i4>
      </vt:variant>
      <vt:variant>
        <vt:i4>5</vt:i4>
      </vt:variant>
      <vt:variant>
        <vt:lpwstr>http://mason.gmu.edu/~rcurts</vt:lpwstr>
      </vt:variant>
      <vt:variant>
        <vt:lpwstr/>
      </vt:variant>
      <vt:variant>
        <vt:i4>4718640</vt:i4>
      </vt:variant>
      <vt:variant>
        <vt:i4>33</vt:i4>
      </vt:variant>
      <vt:variant>
        <vt:i4>0</vt:i4>
      </vt:variant>
      <vt:variant>
        <vt:i4>5</vt:i4>
      </vt:variant>
      <vt:variant>
        <vt:lpwstr>mailto:rcurts@gmu.edu?subject=IT-223-08B-001...%20or%20-002...</vt:lpwstr>
      </vt:variant>
      <vt:variant>
        <vt:lpwstr/>
      </vt:variant>
      <vt:variant>
        <vt:i4>5701723</vt:i4>
      </vt:variant>
      <vt:variant>
        <vt:i4>30</vt:i4>
      </vt:variant>
      <vt:variant>
        <vt:i4>0</vt:i4>
      </vt:variant>
      <vt:variant>
        <vt:i4>5</vt:i4>
      </vt:variant>
      <vt:variant>
        <vt:lpwstr>http://mason.gmu.edu/~mlyons3</vt:lpwstr>
      </vt:variant>
      <vt:variant>
        <vt:lpwstr/>
      </vt:variant>
      <vt:variant>
        <vt:i4>5701674</vt:i4>
      </vt:variant>
      <vt:variant>
        <vt:i4>27</vt:i4>
      </vt:variant>
      <vt:variant>
        <vt:i4>0</vt:i4>
      </vt:variant>
      <vt:variant>
        <vt:i4>5</vt:i4>
      </vt:variant>
      <vt:variant>
        <vt:lpwstr>mailto:mlyons3@gmu.edu?subject=IT-223-08F-004...</vt:lpwstr>
      </vt:variant>
      <vt:variant>
        <vt:lpwstr/>
      </vt:variant>
      <vt:variant>
        <vt:i4>5374029</vt:i4>
      </vt:variant>
      <vt:variant>
        <vt:i4>24</vt:i4>
      </vt:variant>
      <vt:variant>
        <vt:i4>0</vt:i4>
      </vt:variant>
      <vt:variant>
        <vt:i4>5</vt:i4>
      </vt:variant>
      <vt:variant>
        <vt:lpwstr>http://www.iatf.net/</vt:lpwstr>
      </vt:variant>
      <vt:variant>
        <vt:lpwstr/>
      </vt:variant>
      <vt:variant>
        <vt:i4>6160403</vt:i4>
      </vt:variant>
      <vt:variant>
        <vt:i4>21</vt:i4>
      </vt:variant>
      <vt:variant>
        <vt:i4>0</vt:i4>
      </vt:variant>
      <vt:variant>
        <vt:i4>5</vt:i4>
      </vt:variant>
      <vt:variant>
        <vt:lpwstr>http://www.course.com/catalog/product.cfm?isbn=1-4188-0969-1</vt:lpwstr>
      </vt:variant>
      <vt:variant>
        <vt:lpwstr/>
      </vt:variant>
      <vt:variant>
        <vt:i4>4456451</vt:i4>
      </vt:variant>
      <vt:variant>
        <vt:i4>18</vt:i4>
      </vt:variant>
      <vt:variant>
        <vt:i4>0</vt:i4>
      </vt:variant>
      <vt:variant>
        <vt:i4>5</vt:i4>
      </vt:variant>
      <vt:variant>
        <vt:lpwstr>http://www.course.com/catalog/product.cfm?isbn=0-619-21625-5</vt:lpwstr>
      </vt:variant>
      <vt:variant>
        <vt:lpwstr/>
      </vt:variant>
      <vt:variant>
        <vt:i4>8126526</vt:i4>
      </vt:variant>
      <vt:variant>
        <vt:i4>15</vt:i4>
      </vt:variant>
      <vt:variant>
        <vt:i4>0</vt:i4>
      </vt:variant>
      <vt:variant>
        <vt:i4>5</vt:i4>
      </vt:variant>
      <vt:variant>
        <vt:lpwstr>http://www.gmu.edu/catalog/courses/it.html</vt:lpwstr>
      </vt:variant>
      <vt:variant>
        <vt:lpwstr/>
      </vt:variant>
      <vt:variant>
        <vt:i4>3670058</vt:i4>
      </vt:variant>
      <vt:variant>
        <vt:i4>12</vt:i4>
      </vt:variant>
      <vt:variant>
        <vt:i4>0</vt:i4>
      </vt:variant>
      <vt:variant>
        <vt:i4>5</vt:i4>
      </vt:variant>
      <vt:variant>
        <vt:lpwstr>http://www.gmu.edu/fairfax/</vt:lpwstr>
      </vt:variant>
      <vt:variant>
        <vt:lpwstr/>
      </vt:variant>
      <vt:variant>
        <vt:i4>2293797</vt:i4>
      </vt:variant>
      <vt:variant>
        <vt:i4>9</vt:i4>
      </vt:variant>
      <vt:variant>
        <vt:i4>0</vt:i4>
      </vt:variant>
      <vt:variant>
        <vt:i4>5</vt:i4>
      </vt:variant>
      <vt:variant>
        <vt:lpwstr>http://mason.gmu.edu/~email</vt:lpwstr>
      </vt:variant>
      <vt:variant>
        <vt:lpwstr/>
      </vt:variant>
      <vt:variant>
        <vt:i4>2949150</vt:i4>
      </vt:variant>
      <vt:variant>
        <vt:i4>6</vt:i4>
      </vt:variant>
      <vt:variant>
        <vt:i4>0</vt:i4>
      </vt:variant>
      <vt:variant>
        <vt:i4>5</vt:i4>
      </vt:variant>
      <vt:variant>
        <vt:lpwstr>https://patriotweb.gmu.edu/pls/prod/bwckschd.p_disp_detail_sched?term_in=200810&amp;crn_in=10919</vt:lpwstr>
      </vt:variant>
      <vt:variant>
        <vt:lpwstr/>
      </vt:variant>
      <vt:variant>
        <vt:i4>4128888</vt:i4>
      </vt:variant>
      <vt:variant>
        <vt:i4>3</vt:i4>
      </vt:variant>
      <vt:variant>
        <vt:i4>0</vt:i4>
      </vt:variant>
      <vt:variant>
        <vt:i4>5</vt:i4>
      </vt:variant>
      <vt:variant>
        <vt:lpwstr>http://courses.gmu.edu/</vt:lpwstr>
      </vt:variant>
      <vt:variant>
        <vt:lpwstr/>
      </vt:variant>
      <vt:variant>
        <vt:i4>917598</vt:i4>
      </vt:variant>
      <vt:variant>
        <vt:i4>0</vt:i4>
      </vt:variant>
      <vt:variant>
        <vt:i4>0</vt:i4>
      </vt:variant>
      <vt:variant>
        <vt:i4>5</vt:i4>
      </vt:variant>
      <vt:variant>
        <vt:lpwstr>http://www.gmu.edu/catalog/apolicies/</vt:lpwstr>
      </vt:variant>
      <vt:variant>
        <vt:lpwstr>Anchor12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223 Spring 2008 Common Syllabus</dc:title>
  <dc:subject>Information Security Fundamentals</dc:subject>
  <dc:creator>Michael X. Lyons</dc:creator>
  <cp:lastModifiedBy>William Pegram</cp:lastModifiedBy>
  <cp:revision>6</cp:revision>
  <cp:lastPrinted>2010-08-30T17:30:00Z</cp:lastPrinted>
  <dcterms:created xsi:type="dcterms:W3CDTF">2010-08-30T17:04:00Z</dcterms:created>
  <dcterms:modified xsi:type="dcterms:W3CDTF">2010-08-30T17:31:00Z</dcterms:modified>
</cp:coreProperties>
</file>